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E3" w:rsidRPr="004435E3" w:rsidRDefault="004435E3" w:rsidP="004435E3">
      <w:pPr>
        <w:jc w:val="center"/>
        <w:rPr>
          <w:rFonts w:ascii="Arial" w:hAnsi="Arial" w:cs="Arial"/>
          <w:b/>
          <w:bCs/>
        </w:rPr>
      </w:pPr>
      <w:r w:rsidRPr="004435E3">
        <w:rPr>
          <w:rFonts w:ascii="Arial" w:hAnsi="Arial" w:cs="Arial"/>
          <w:b/>
          <w:bCs/>
          <w:highlight w:val="yellow"/>
        </w:rPr>
        <w:t>Prepare on Local Employer Letterhead</w:t>
      </w:r>
    </w:p>
    <w:p w:rsidR="00A94AF6" w:rsidRDefault="00A94AF6" w:rsidP="00A94AF6">
      <w:pPr>
        <w:jc w:val="center"/>
        <w:rPr>
          <w:rFonts w:ascii="Arial" w:hAnsi="Arial" w:cs="Arial"/>
          <w:b/>
          <w:bCs/>
          <w:u w:val="single"/>
        </w:rPr>
      </w:pPr>
      <w:r w:rsidRPr="00A94AF6">
        <w:rPr>
          <w:rFonts w:ascii="Arial" w:hAnsi="Arial" w:cs="Arial"/>
          <w:b/>
          <w:bCs/>
          <w:u w:val="single"/>
        </w:rPr>
        <w:t>Extended Coverage/COBRA Election Notice</w:t>
      </w:r>
    </w:p>
    <w:p w:rsidR="00EA6F42" w:rsidRDefault="00EA6F42" w:rsidP="00A94AF6">
      <w:pPr>
        <w:jc w:val="center"/>
        <w:rPr>
          <w:rFonts w:ascii="Arial" w:hAnsi="Arial" w:cs="Arial"/>
          <w:b/>
          <w:bCs/>
          <w:u w:val="single"/>
        </w:rPr>
      </w:pPr>
      <w:r>
        <w:rPr>
          <w:rFonts w:ascii="Arial" w:hAnsi="Arial" w:cs="Arial"/>
          <w:b/>
          <w:bCs/>
          <w:u w:val="single"/>
        </w:rPr>
        <w:t>Direct Bill</w:t>
      </w:r>
    </w:p>
    <w:p w:rsidR="00404B9E" w:rsidRDefault="00404B9E" w:rsidP="00A94AF6">
      <w:pPr>
        <w:jc w:val="center"/>
        <w:rPr>
          <w:rFonts w:ascii="Arial" w:hAnsi="Arial" w:cs="Arial"/>
          <w:b/>
          <w:bCs/>
          <w:u w:val="single"/>
        </w:rPr>
      </w:pPr>
    </w:p>
    <w:p w:rsidR="00E2642E" w:rsidRPr="00E2642E" w:rsidRDefault="00E2642E" w:rsidP="00E2642E">
      <w:pPr>
        <w:rPr>
          <w:rFonts w:ascii="Arial" w:hAnsi="Arial" w:cs="Arial"/>
          <w:b/>
          <w:bCs/>
          <w:sz w:val="18"/>
          <w:szCs w:val="18"/>
        </w:rPr>
      </w:pPr>
      <w:r w:rsidRPr="00E2642E">
        <w:rPr>
          <w:rFonts w:ascii="Arial" w:hAnsi="Arial" w:cs="Arial"/>
          <w:b/>
          <w:bCs/>
          <w:sz w:val="18"/>
          <w:szCs w:val="18"/>
          <w:highlight w:val="yellow"/>
          <w:u w:val="single"/>
        </w:rPr>
        <w:t xml:space="preserve">To Benefits Administrators: </w:t>
      </w:r>
      <w:r w:rsidR="00685517">
        <w:rPr>
          <w:rFonts w:ascii="Arial" w:hAnsi="Arial" w:cs="Arial"/>
          <w:b/>
          <w:bCs/>
          <w:sz w:val="18"/>
          <w:szCs w:val="18"/>
          <w:highlight w:val="yellow"/>
          <w:u w:val="single"/>
        </w:rPr>
        <w:t>COBRA</w:t>
      </w:r>
      <w:r w:rsidR="00E50927">
        <w:rPr>
          <w:rFonts w:ascii="Arial" w:hAnsi="Arial" w:cs="Arial"/>
          <w:b/>
          <w:bCs/>
          <w:sz w:val="18"/>
          <w:szCs w:val="18"/>
          <w:highlight w:val="yellow"/>
          <w:u w:val="single"/>
        </w:rPr>
        <w:t>/</w:t>
      </w:r>
      <w:r w:rsidR="00685517">
        <w:rPr>
          <w:rFonts w:ascii="Arial" w:hAnsi="Arial" w:cs="Arial"/>
          <w:b/>
          <w:bCs/>
          <w:sz w:val="18"/>
          <w:szCs w:val="18"/>
          <w:highlight w:val="yellow"/>
          <w:u w:val="single"/>
        </w:rPr>
        <w:t>Extended Coverage is available</w:t>
      </w:r>
      <w:r w:rsidR="00AE62CF">
        <w:rPr>
          <w:rFonts w:ascii="Arial" w:hAnsi="Arial" w:cs="Arial"/>
          <w:b/>
          <w:bCs/>
          <w:sz w:val="18"/>
          <w:szCs w:val="18"/>
          <w:highlight w:val="yellow"/>
          <w:u w:val="single"/>
        </w:rPr>
        <w:t xml:space="preserve"> only for</w:t>
      </w:r>
      <w:r w:rsidR="00685517">
        <w:rPr>
          <w:rFonts w:ascii="Arial" w:hAnsi="Arial" w:cs="Arial"/>
          <w:b/>
          <w:bCs/>
          <w:sz w:val="18"/>
          <w:szCs w:val="18"/>
          <w:highlight w:val="yellow"/>
          <w:u w:val="single"/>
        </w:rPr>
        <w:t xml:space="preserve"> groups with 20 or more employees.  </w:t>
      </w:r>
      <w:r w:rsidRPr="00E2642E">
        <w:rPr>
          <w:rFonts w:ascii="Arial" w:hAnsi="Arial" w:cs="Arial"/>
          <w:b/>
          <w:bCs/>
          <w:sz w:val="18"/>
          <w:szCs w:val="18"/>
          <w:highlight w:val="yellow"/>
          <w:u w:val="single"/>
        </w:rPr>
        <w:t xml:space="preserve"> In using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w:t>
      </w:r>
      <w:r w:rsidR="00E50927">
        <w:rPr>
          <w:rFonts w:ascii="Arial" w:hAnsi="Arial" w:cs="Arial"/>
          <w:b/>
          <w:bCs/>
          <w:sz w:val="18"/>
          <w:szCs w:val="18"/>
          <w:highlight w:val="yellow"/>
          <w:u w:val="single"/>
        </w:rPr>
        <w:t xml:space="preserve"> you need to</w:t>
      </w:r>
      <w:r w:rsidRPr="00E2642E">
        <w:rPr>
          <w:rFonts w:ascii="Arial" w:hAnsi="Arial" w:cs="Arial"/>
          <w:b/>
          <w:bCs/>
          <w:sz w:val="18"/>
          <w:szCs w:val="18"/>
          <w:highlight w:val="yellow"/>
          <w:u w:val="single"/>
        </w:rPr>
        <w:t xml:space="preserve"> provide</w:t>
      </w:r>
      <w:r w:rsidR="00E50927">
        <w:rPr>
          <w:rFonts w:ascii="Arial" w:hAnsi="Arial" w:cs="Arial"/>
          <w:b/>
          <w:bCs/>
          <w:sz w:val="18"/>
          <w:szCs w:val="18"/>
          <w:highlight w:val="yellow"/>
          <w:u w:val="single"/>
        </w:rPr>
        <w:t xml:space="preserve"> </w:t>
      </w:r>
      <w:r w:rsidRPr="00E2642E">
        <w:rPr>
          <w:rFonts w:ascii="Arial" w:hAnsi="Arial" w:cs="Arial"/>
          <w:b/>
          <w:bCs/>
          <w:sz w:val="18"/>
          <w:szCs w:val="18"/>
          <w:highlight w:val="yellow"/>
          <w:u w:val="single"/>
        </w:rPr>
        <w:t xml:space="preserve">when preparing a notice </w:t>
      </w:r>
      <w:r w:rsidR="00E50927">
        <w:rPr>
          <w:rFonts w:ascii="Arial" w:hAnsi="Arial" w:cs="Arial"/>
          <w:b/>
          <w:bCs/>
          <w:sz w:val="18"/>
          <w:szCs w:val="18"/>
          <w:highlight w:val="yellow"/>
          <w:u w:val="single"/>
        </w:rPr>
        <w:t>for</w:t>
      </w:r>
      <w:r w:rsidRPr="00E2642E">
        <w:rPr>
          <w:rFonts w:ascii="Arial" w:hAnsi="Arial" w:cs="Arial"/>
          <w:b/>
          <w:bCs/>
          <w:sz w:val="18"/>
          <w:szCs w:val="18"/>
          <w:highlight w:val="yellow"/>
          <w:u w:val="single"/>
        </w:rPr>
        <w:t xml:space="preserve"> qualified beneficiaries</w:t>
      </w:r>
      <w:r w:rsidRPr="00685517">
        <w:rPr>
          <w:rFonts w:ascii="Arial" w:hAnsi="Arial" w:cs="Arial"/>
          <w:b/>
          <w:bCs/>
          <w:sz w:val="18"/>
          <w:szCs w:val="18"/>
          <w:highlight w:val="yellow"/>
          <w:u w:val="single"/>
        </w:rPr>
        <w:t>.</w:t>
      </w:r>
      <w:r w:rsidR="00685517" w:rsidRPr="00685517">
        <w:rPr>
          <w:rFonts w:ascii="Arial" w:hAnsi="Arial" w:cs="Arial"/>
          <w:b/>
          <w:bCs/>
          <w:sz w:val="18"/>
          <w:szCs w:val="18"/>
          <w:highlight w:val="yellow"/>
          <w:u w:val="single"/>
        </w:rPr>
        <w:t xml:space="preserve">  After entering the information, please </w:t>
      </w:r>
      <w:r w:rsidR="00685517">
        <w:rPr>
          <w:rFonts w:ascii="Arial" w:hAnsi="Arial" w:cs="Arial"/>
          <w:b/>
          <w:bCs/>
          <w:sz w:val="18"/>
          <w:szCs w:val="18"/>
          <w:highlight w:val="yellow"/>
          <w:u w:val="single"/>
        </w:rPr>
        <w:t>change</w:t>
      </w:r>
      <w:r w:rsidR="00685517" w:rsidRPr="00685517">
        <w:rPr>
          <w:rFonts w:ascii="Arial" w:hAnsi="Arial" w:cs="Arial"/>
          <w:b/>
          <w:bCs/>
          <w:sz w:val="18"/>
          <w:szCs w:val="18"/>
          <w:highlight w:val="yellow"/>
          <w:u w:val="single"/>
        </w:rPr>
        <w:t xml:space="preserve"> the red type to black</w:t>
      </w:r>
      <w:r w:rsidR="00685517">
        <w:rPr>
          <w:rFonts w:ascii="Arial" w:hAnsi="Arial" w:cs="Arial"/>
          <w:b/>
          <w:bCs/>
          <w:sz w:val="18"/>
          <w:szCs w:val="18"/>
          <w:u w:val="single"/>
        </w:rPr>
        <w:t>.</w:t>
      </w:r>
    </w:p>
    <w:p w:rsidR="00E2642E" w:rsidRPr="00A94AF6" w:rsidRDefault="00E2642E" w:rsidP="00A94AF6">
      <w:pPr>
        <w:jc w:val="center"/>
        <w:rPr>
          <w:rFonts w:ascii="Arial" w:hAnsi="Arial" w:cs="Arial"/>
          <w:b/>
          <w:bCs/>
          <w:u w:val="single"/>
        </w:rPr>
      </w:pPr>
    </w:p>
    <w:p w:rsidR="00A94AF6" w:rsidRDefault="00AE62CF" w:rsidP="00A94AF6">
      <w:pPr>
        <w:rPr>
          <w:rFonts w:ascii="Arial" w:hAnsi="Arial" w:cs="Arial"/>
          <w:b/>
          <w:color w:val="FF0000"/>
          <w:sz w:val="18"/>
          <w:szCs w:val="18"/>
          <w:u w:val="single"/>
        </w:rPr>
      </w:pPr>
      <w:r>
        <w:rPr>
          <w:rFonts w:ascii="Arial" w:hAnsi="Arial" w:cs="Arial"/>
          <w:b/>
          <w:color w:val="FF0000"/>
          <w:sz w:val="18"/>
          <w:szCs w:val="18"/>
          <w:u w:val="single"/>
        </w:rPr>
        <w:t>(</w:t>
      </w:r>
      <w:r w:rsidR="00685517">
        <w:rPr>
          <w:rFonts w:ascii="Arial" w:hAnsi="Arial" w:cs="Arial"/>
          <w:b/>
          <w:color w:val="FF0000"/>
          <w:sz w:val="18"/>
          <w:szCs w:val="18"/>
          <w:u w:val="single"/>
        </w:rPr>
        <w:t xml:space="preserve">Enter </w:t>
      </w:r>
      <w:r w:rsidR="00A94AF6" w:rsidRPr="00FB0FDE">
        <w:rPr>
          <w:rFonts w:ascii="Arial" w:hAnsi="Arial" w:cs="Arial"/>
          <w:b/>
          <w:color w:val="FF0000"/>
          <w:sz w:val="18"/>
          <w:szCs w:val="18"/>
          <w:u w:val="single"/>
        </w:rPr>
        <w:t>Date of Notice</w:t>
      </w:r>
      <w:r>
        <w:rPr>
          <w:rFonts w:ascii="Arial" w:hAnsi="Arial" w:cs="Arial"/>
          <w:b/>
          <w:color w:val="FF0000"/>
          <w:sz w:val="18"/>
          <w:szCs w:val="18"/>
          <w:u w:val="single"/>
        </w:rPr>
        <w:t>)</w:t>
      </w:r>
    </w:p>
    <w:p w:rsidR="00AE62CF" w:rsidRPr="00D71CB8" w:rsidRDefault="00AE62CF" w:rsidP="00A94AF6">
      <w:pPr>
        <w:rPr>
          <w:sz w:val="18"/>
          <w:szCs w:val="18"/>
        </w:rPr>
      </w:pPr>
    </w:p>
    <w:p w:rsidR="00A94AF6" w:rsidRDefault="00AE62CF" w:rsidP="00A94AF6">
      <w:pPr>
        <w:rPr>
          <w:rFonts w:ascii="Arial" w:hAnsi="Arial" w:cs="Arial"/>
          <w:sz w:val="18"/>
          <w:szCs w:val="18"/>
          <w:highlight w:val="yellow"/>
        </w:rPr>
      </w:pPr>
      <w:r>
        <w:rPr>
          <w:rFonts w:ascii="Arial" w:hAnsi="Arial" w:cs="Arial"/>
          <w:b/>
          <w:color w:val="FF0000"/>
          <w:sz w:val="18"/>
          <w:szCs w:val="18"/>
          <w:u w:val="single"/>
        </w:rPr>
        <w:t>(</w:t>
      </w:r>
      <w:r w:rsidR="00685517">
        <w:rPr>
          <w:rFonts w:ascii="Arial" w:hAnsi="Arial" w:cs="Arial"/>
          <w:b/>
          <w:color w:val="FF0000"/>
          <w:sz w:val="18"/>
          <w:szCs w:val="18"/>
          <w:u w:val="single"/>
        </w:rPr>
        <w:t xml:space="preserve">Enter </w:t>
      </w:r>
      <w:r w:rsidR="00A94AF6" w:rsidRPr="00FB0FDE">
        <w:rPr>
          <w:rFonts w:ascii="Arial" w:hAnsi="Arial" w:cs="Arial"/>
          <w:b/>
          <w:color w:val="FF0000"/>
          <w:sz w:val="18"/>
          <w:szCs w:val="18"/>
          <w:u w:val="single"/>
        </w:rPr>
        <w:t>Name and Address</w:t>
      </w:r>
      <w:r>
        <w:rPr>
          <w:rFonts w:ascii="Arial" w:hAnsi="Arial" w:cs="Arial"/>
          <w:b/>
          <w:color w:val="FF0000"/>
          <w:sz w:val="18"/>
          <w:szCs w:val="18"/>
          <w:u w:val="single"/>
        </w:rPr>
        <w:t>)</w:t>
      </w:r>
      <w:r w:rsidR="00A94AF6" w:rsidRPr="00D71CB8">
        <w:rPr>
          <w:sz w:val="18"/>
          <w:szCs w:val="18"/>
        </w:rPr>
        <w:t xml:space="preserve">  </w:t>
      </w:r>
      <w:r w:rsidR="00BD3527">
        <w:rPr>
          <w:rFonts w:ascii="Arial" w:hAnsi="Arial" w:cs="Arial"/>
          <w:sz w:val="18"/>
          <w:szCs w:val="18"/>
          <w:highlight w:val="yellow"/>
        </w:rPr>
        <w:t xml:space="preserve">of </w:t>
      </w:r>
      <w:r w:rsidR="00A94AF6" w:rsidRPr="00D71CB8">
        <w:rPr>
          <w:rFonts w:ascii="Arial" w:hAnsi="Arial" w:cs="Arial"/>
          <w:sz w:val="18"/>
          <w:szCs w:val="18"/>
          <w:highlight w:val="yellow"/>
        </w:rPr>
        <w:t xml:space="preserve">the </w:t>
      </w:r>
      <w:r w:rsidR="00E2642E">
        <w:rPr>
          <w:rFonts w:ascii="Arial" w:hAnsi="Arial" w:cs="Arial"/>
          <w:sz w:val="18"/>
          <w:szCs w:val="18"/>
          <w:highlight w:val="yellow"/>
        </w:rPr>
        <w:t xml:space="preserve">employee, </w:t>
      </w:r>
      <w:r w:rsidR="00A94AF6" w:rsidRPr="00D71CB8">
        <w:rPr>
          <w:rFonts w:ascii="Arial" w:hAnsi="Arial" w:cs="Arial"/>
          <w:sz w:val="18"/>
          <w:szCs w:val="18"/>
          <w:highlight w:val="yellow"/>
        </w:rPr>
        <w:t xml:space="preserve">former employee and/or other qualified beneficiaries—those covered on the day before the qualifying event who lost coverage due to that event.  If there is more than one qualified beneficiary and they all live at the same address, </w:t>
      </w:r>
      <w:r w:rsidR="00A94AF6">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A94AF6">
        <w:rPr>
          <w:rFonts w:ascii="Arial" w:hAnsi="Arial" w:cs="Arial"/>
          <w:sz w:val="18"/>
          <w:szCs w:val="18"/>
          <w:highlight w:val="yellow"/>
        </w:rPr>
        <w:t>s—see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r>
        <w:rPr>
          <w:rFonts w:ascii="Arial" w:hAnsi="Arial" w:cs="Arial"/>
          <w:sz w:val="18"/>
          <w:szCs w:val="18"/>
          <w:highlight w:val="yellow"/>
        </w:rPr>
        <w:t xml:space="preserve">or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If you know that one or more qualified beneficiaries live at a separate address, mail the Notice to the correct address</w:t>
      </w:r>
      <w:r w:rsidR="009B1113">
        <w:rPr>
          <w:rFonts w:ascii="Arial" w:hAnsi="Arial" w:cs="Arial"/>
          <w:sz w:val="18"/>
          <w:szCs w:val="18"/>
          <w:highlight w:val="yellow"/>
        </w:rPr>
        <w:t xml:space="preserve"> for each qualified beneficiary</w:t>
      </w:r>
      <w:r>
        <w:rPr>
          <w:rFonts w:ascii="Arial" w:hAnsi="Arial" w:cs="Arial"/>
          <w:sz w:val="18"/>
          <w:szCs w:val="18"/>
          <w:highlight w:val="yellow"/>
        </w:rPr>
        <w:t xml:space="preserve"> 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Pr="00A94AF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in </w:t>
      </w:r>
      <w:r w:rsidR="004435E3">
        <w:rPr>
          <w:rFonts w:ascii="Arial" w:hAnsi="Arial" w:cs="Arial"/>
          <w:b/>
          <w:bCs/>
          <w:sz w:val="18"/>
          <w:szCs w:val="18"/>
        </w:rPr>
        <w:t>The Local Choice</w:t>
      </w:r>
      <w:r w:rsidRPr="00A94AF6">
        <w:rPr>
          <w:rFonts w:ascii="Arial" w:hAnsi="Arial" w:cs="Arial"/>
          <w:b/>
          <w:bCs/>
          <w:sz w:val="18"/>
          <w:szCs w:val="18"/>
        </w:rPr>
        <w:t xml:space="preserve"> Health Benefits Program (the Plan</w:t>
      </w:r>
      <w:r w:rsidRPr="00AE62CF">
        <w:rPr>
          <w:rFonts w:ascii="Arial" w:hAnsi="Arial" w:cs="Arial"/>
          <w:b/>
          <w:bCs/>
          <w:sz w:val="18"/>
          <w:szCs w:val="18"/>
        </w:rPr>
        <w:t>)</w:t>
      </w:r>
      <w:r w:rsidR="00752268" w:rsidRPr="00AE62CF">
        <w:rPr>
          <w:rFonts w:ascii="Arial" w:hAnsi="Arial" w:cs="Arial"/>
          <w:b/>
          <w:bCs/>
          <w:sz w:val="18"/>
          <w:szCs w:val="18"/>
        </w:rPr>
        <w:t xml:space="preserve"> sponsored by</w:t>
      </w:r>
      <w:r w:rsidR="00752268" w:rsidRPr="00752268">
        <w:rPr>
          <w:rFonts w:ascii="Arial" w:hAnsi="Arial" w:cs="Arial"/>
          <w:b/>
          <w:bCs/>
          <w:color w:val="FF0000"/>
          <w:sz w:val="18"/>
          <w:szCs w:val="18"/>
        </w:rPr>
        <w:t xml:space="preserve"> (Insert </w:t>
      </w:r>
      <w:r w:rsidR="00C54284">
        <w:rPr>
          <w:rFonts w:ascii="Arial" w:hAnsi="Arial" w:cs="Arial"/>
          <w:b/>
          <w:bCs/>
          <w:color w:val="FF0000"/>
          <w:sz w:val="18"/>
          <w:szCs w:val="18"/>
        </w:rPr>
        <w:t>N</w:t>
      </w:r>
      <w:r w:rsidR="00752268" w:rsidRPr="00752268">
        <w:rPr>
          <w:rFonts w:ascii="Arial" w:hAnsi="Arial" w:cs="Arial"/>
          <w:b/>
          <w:bCs/>
          <w:color w:val="FF0000"/>
          <w:sz w:val="18"/>
          <w:szCs w:val="18"/>
        </w:rPr>
        <w:t xml:space="preserve">ame of </w:t>
      </w:r>
      <w:r w:rsidR="00C54284">
        <w:rPr>
          <w:rFonts w:ascii="Arial" w:hAnsi="Arial" w:cs="Arial"/>
          <w:b/>
          <w:bCs/>
          <w:color w:val="FF0000"/>
          <w:sz w:val="18"/>
          <w:szCs w:val="18"/>
        </w:rPr>
        <w:t>L</w:t>
      </w:r>
      <w:r w:rsidR="00752268" w:rsidRPr="00752268">
        <w:rPr>
          <w:rFonts w:ascii="Arial" w:hAnsi="Arial" w:cs="Arial"/>
          <w:b/>
          <w:bCs/>
          <w:color w:val="FF0000"/>
          <w:sz w:val="18"/>
          <w:szCs w:val="18"/>
        </w:rPr>
        <w:t xml:space="preserve">ocal </w:t>
      </w:r>
      <w:r w:rsidR="00C54284">
        <w:rPr>
          <w:rFonts w:ascii="Arial" w:hAnsi="Arial" w:cs="Arial"/>
          <w:b/>
          <w:bCs/>
          <w:color w:val="FF0000"/>
          <w:sz w:val="18"/>
          <w:szCs w:val="18"/>
        </w:rPr>
        <w:t>E</w:t>
      </w:r>
      <w:r w:rsidR="00752268" w:rsidRPr="00752268">
        <w:rPr>
          <w:rFonts w:ascii="Arial" w:hAnsi="Arial" w:cs="Arial"/>
          <w:b/>
          <w:bCs/>
          <w:color w:val="FF0000"/>
          <w:sz w:val="18"/>
          <w:szCs w:val="18"/>
        </w:rPr>
        <w:t>mployer)</w:t>
      </w:r>
      <w:r w:rsidRPr="00A94AF6">
        <w:rPr>
          <w:rFonts w:ascii="Arial" w:hAnsi="Arial" w:cs="Arial"/>
          <w:b/>
          <w:bCs/>
          <w:sz w:val="18"/>
          <w:szCs w:val="18"/>
        </w:rPr>
        <w:t>, as well as other health coverage alternatives that may be</w:t>
      </w:r>
      <w:r w:rsidR="00A94AF6" w:rsidRPr="00A94AF6">
        <w:rPr>
          <w:rFonts w:ascii="Arial" w:hAnsi="Arial" w:cs="Arial"/>
          <w:b/>
          <w:bCs/>
          <w:sz w:val="18"/>
          <w:szCs w:val="18"/>
        </w:rPr>
        <w:t>come</w:t>
      </w:r>
      <w:r w:rsidRPr="00A94AF6">
        <w:rPr>
          <w:rFonts w:ascii="Arial" w:hAnsi="Arial" w:cs="Arial"/>
          <w:b/>
          <w:bCs/>
          <w:sz w:val="18"/>
          <w:szCs w:val="18"/>
        </w:rPr>
        <w:t xml:space="preserve"> available to you through the Health Insurance Marketplace.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  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4425B6" w:rsidRPr="00A94AF6" w:rsidRDefault="004425B6" w:rsidP="004425B6">
      <w:pPr>
        <w:pStyle w:val="Footer"/>
        <w:tabs>
          <w:tab w:val="left" w:pos="720"/>
        </w:tabs>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To elect </w:t>
      </w:r>
      <w:r w:rsidR="00010EF6">
        <w:rPr>
          <w:rFonts w:ascii="Arial" w:hAnsi="Arial" w:cs="Arial"/>
          <w:sz w:val="18"/>
          <w:szCs w:val="18"/>
        </w:rPr>
        <w:t>Extended Coverage/</w:t>
      </w:r>
      <w:r w:rsidRPr="00A94AF6">
        <w:rPr>
          <w:rFonts w:ascii="Arial" w:hAnsi="Arial" w:cs="Arial"/>
          <w:sz w:val="18"/>
          <w:szCs w:val="18"/>
        </w:rPr>
        <w:t xml:space="preserve">COBRA, follow the instructions </w:t>
      </w:r>
      <w:r w:rsidR="00010EF6">
        <w:rPr>
          <w:rFonts w:ascii="Arial" w:hAnsi="Arial" w:cs="Arial"/>
          <w:sz w:val="18"/>
          <w:szCs w:val="18"/>
        </w:rPr>
        <w:t>in this Notice</w:t>
      </w:r>
      <w:r w:rsidRPr="00A94AF6">
        <w:rPr>
          <w:rFonts w:ascii="Arial" w:hAnsi="Arial" w:cs="Arial"/>
          <w:sz w:val="18"/>
          <w:szCs w:val="18"/>
        </w:rPr>
        <w:t xml:space="preserve"> to complete the Election Form</w:t>
      </w:r>
      <w:r w:rsidR="00C54284">
        <w:rPr>
          <w:rFonts w:ascii="Arial" w:hAnsi="Arial" w:cs="Arial"/>
          <w:sz w:val="18"/>
          <w:szCs w:val="18"/>
        </w:rPr>
        <w:t xml:space="preserve"> that follows</w:t>
      </w:r>
      <w:r w:rsidR="009B1113">
        <w:rPr>
          <w:rFonts w:ascii="Arial" w:hAnsi="Arial" w:cs="Arial"/>
          <w:sz w:val="18"/>
          <w:szCs w:val="18"/>
        </w:rPr>
        <w:t xml:space="preserve"> </w:t>
      </w:r>
      <w:r w:rsidRPr="00A94AF6">
        <w:rPr>
          <w:rFonts w:ascii="Arial" w:hAnsi="Arial" w:cs="Arial"/>
          <w:sz w:val="18"/>
          <w:szCs w:val="18"/>
        </w:rPr>
        <w:t xml:space="preserve">and submit it to </w:t>
      </w:r>
      <w:r w:rsidR="00A94AF6">
        <w:rPr>
          <w:rFonts w:ascii="Arial" w:hAnsi="Arial" w:cs="Arial"/>
          <w:sz w:val="18"/>
          <w:szCs w:val="18"/>
        </w:rPr>
        <w:t>the designated individual by the end of the 60-day election period, as noted</w:t>
      </w:r>
      <w:r w:rsidRPr="00A94AF6">
        <w:rPr>
          <w:rFonts w:ascii="Arial" w:hAnsi="Arial" w:cs="Arial"/>
          <w:sz w:val="18"/>
          <w:szCs w:val="18"/>
        </w:rPr>
        <w:t xml:space="preserve">.  </w:t>
      </w:r>
    </w:p>
    <w:p w:rsidR="004425B6" w:rsidRPr="00A94AF6" w:rsidRDefault="004425B6" w:rsidP="004425B6">
      <w:pPr>
        <w:rPr>
          <w:rFonts w:ascii="Arial" w:hAnsi="Arial" w:cs="Arial"/>
          <w:sz w:val="18"/>
          <w:szCs w:val="18"/>
        </w:rPr>
      </w:pPr>
    </w:p>
    <w:p w:rsidR="004425B6" w:rsidRPr="009B1113" w:rsidRDefault="004425B6" w:rsidP="004425B6">
      <w:pPr>
        <w:rPr>
          <w:rFonts w:ascii="Arial" w:hAnsi="Arial" w:cs="Arial"/>
          <w:sz w:val="18"/>
          <w:szCs w:val="18"/>
        </w:rPr>
      </w:pPr>
      <w:r w:rsidRPr="00A94AF6">
        <w:rPr>
          <w:rFonts w:ascii="Arial" w:hAnsi="Arial" w:cs="Arial"/>
          <w:sz w:val="18"/>
          <w:szCs w:val="18"/>
        </w:rPr>
        <w:t xml:space="preserve">If you do not elect </w:t>
      </w:r>
      <w:r w:rsidR="00010EF6">
        <w:rPr>
          <w:rFonts w:ascii="Arial" w:hAnsi="Arial" w:cs="Arial"/>
          <w:sz w:val="18"/>
          <w:szCs w:val="18"/>
        </w:rPr>
        <w:t>Extended Coverage/</w:t>
      </w:r>
      <w:r w:rsidRPr="00A94AF6">
        <w:rPr>
          <w:rFonts w:ascii="Arial" w:hAnsi="Arial" w:cs="Arial"/>
          <w:sz w:val="18"/>
          <w:szCs w:val="18"/>
        </w:rPr>
        <w:t>COBRA, your coverage under the Plan will end on</w:t>
      </w:r>
      <w:r w:rsidR="00010EF6">
        <w:rPr>
          <w:rFonts w:ascii="Arial" w:hAnsi="Arial" w:cs="Arial"/>
          <w:sz w:val="18"/>
          <w:szCs w:val="18"/>
        </w:rPr>
        <w:t xml:space="preserve"> </w:t>
      </w:r>
      <w:r w:rsidR="00010EF6" w:rsidRPr="00C54284">
        <w:rPr>
          <w:rFonts w:ascii="Arial" w:hAnsi="Arial" w:cs="Arial"/>
          <w:b/>
          <w:color w:val="FF0000"/>
          <w:sz w:val="18"/>
          <w:szCs w:val="18"/>
        </w:rPr>
        <w:t>(</w:t>
      </w:r>
      <w:r w:rsidR="00C54284">
        <w:rPr>
          <w:rFonts w:ascii="Arial" w:hAnsi="Arial" w:cs="Arial"/>
          <w:b/>
          <w:color w:val="FF0000"/>
          <w:sz w:val="18"/>
          <w:szCs w:val="18"/>
        </w:rPr>
        <w:t>Enter D</w:t>
      </w:r>
      <w:r w:rsidR="00010EF6" w:rsidRPr="00C54284">
        <w:rPr>
          <w:rFonts w:ascii="Arial" w:hAnsi="Arial" w:cs="Arial"/>
          <w:b/>
          <w:color w:val="FF0000"/>
          <w:sz w:val="18"/>
          <w:szCs w:val="18"/>
        </w:rPr>
        <w:t>ate)</w:t>
      </w:r>
      <w:r w:rsidRPr="00A94AF6">
        <w:rPr>
          <w:rFonts w:ascii="Arial" w:hAnsi="Arial" w:cs="Arial"/>
          <w:b/>
          <w:bCs/>
          <w:sz w:val="18"/>
          <w:szCs w:val="18"/>
        </w:rPr>
        <w:t xml:space="preserve"> </w:t>
      </w:r>
      <w:r w:rsidRPr="00A94AF6">
        <w:rPr>
          <w:rFonts w:ascii="Arial" w:hAnsi="Arial" w:cs="Arial"/>
          <w:sz w:val="18"/>
          <w:szCs w:val="18"/>
        </w:rPr>
        <w:t>due to</w:t>
      </w:r>
      <w:r w:rsidR="009B1113">
        <w:rPr>
          <w:rFonts w:ascii="Arial" w:hAnsi="Arial" w:cs="Arial"/>
          <w:sz w:val="18"/>
          <w:szCs w:val="18"/>
        </w:rPr>
        <w:t xml:space="preserve">: </w:t>
      </w:r>
      <w:r w:rsidR="00D80CFA" w:rsidRPr="00D80CFA">
        <w:rPr>
          <w:rFonts w:ascii="Arial" w:hAnsi="Arial" w:cs="Arial"/>
          <w:sz w:val="18"/>
          <w:szCs w:val="18"/>
          <w:highlight w:val="yellow"/>
        </w:rPr>
        <w:t>C</w:t>
      </w:r>
      <w:r w:rsidR="00010EF6" w:rsidRPr="00D80CFA">
        <w:rPr>
          <w:rFonts w:ascii="Arial" w:hAnsi="Arial" w:cs="Arial"/>
          <w:sz w:val="18"/>
          <w:szCs w:val="18"/>
          <w:highlight w:val="yellow"/>
        </w:rPr>
        <w:t>h</w:t>
      </w:r>
      <w:r w:rsidR="00010EF6" w:rsidRPr="009B1113">
        <w:rPr>
          <w:rFonts w:ascii="Arial" w:hAnsi="Arial" w:cs="Arial"/>
          <w:sz w:val="18"/>
          <w:szCs w:val="18"/>
          <w:highlight w:val="yellow"/>
        </w:rPr>
        <w:t xml:space="preserve">eck appropriate </w:t>
      </w:r>
      <w:r w:rsidR="00010EF6" w:rsidRPr="00D80CFA">
        <w:rPr>
          <w:rFonts w:ascii="Arial" w:hAnsi="Arial" w:cs="Arial"/>
          <w:sz w:val="18"/>
          <w:szCs w:val="18"/>
          <w:highlight w:val="yellow"/>
        </w:rPr>
        <w:t>box</w:t>
      </w:r>
      <w:r w:rsidR="00D80CFA" w:rsidRPr="00D80CFA">
        <w:rPr>
          <w:rFonts w:ascii="Arial" w:hAnsi="Arial" w:cs="Arial"/>
          <w:sz w:val="18"/>
          <w:szCs w:val="18"/>
          <w:highlight w:val="yellow"/>
        </w:rPr>
        <w:t xml:space="preserve"> below</w:t>
      </w:r>
      <w:r w:rsidR="00D80CFA">
        <w:rPr>
          <w:rFonts w:ascii="Arial" w:hAnsi="Arial" w:cs="Arial"/>
          <w:sz w:val="18"/>
          <w:szCs w:val="18"/>
        </w:rPr>
        <w:t>.</w:t>
      </w:r>
    </w:p>
    <w:p w:rsidR="004425B6" w:rsidRPr="00A94AF6" w:rsidRDefault="004425B6" w:rsidP="004425B6">
      <w:pPr>
        <w:pStyle w:val="Footer"/>
        <w:tabs>
          <w:tab w:val="left" w:pos="720"/>
        </w:tabs>
        <w:rPr>
          <w:rFonts w:ascii="Arial" w:hAnsi="Arial" w:cs="Arial"/>
          <w:sz w:val="18"/>
          <w:szCs w:val="18"/>
        </w:rPr>
      </w:pP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End of employment</w:t>
      </w:r>
      <w:r w:rsidR="00D20AC7">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sid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sidR="00D20AC7">
        <w:rPr>
          <w:rFonts w:ascii="Arial" w:hAnsi="Arial" w:cs="Arial"/>
          <w:sz w:val="18"/>
          <w:szCs w:val="18"/>
        </w:rPr>
        <w:t xml:space="preserve"> resulting in loss of coverage/loss of employer </w:t>
      </w:r>
      <w:r w:rsidR="009B1113">
        <w:rPr>
          <w:rFonts w:ascii="Arial" w:hAnsi="Arial" w:cs="Arial"/>
          <w:sz w:val="18"/>
          <w:szCs w:val="18"/>
        </w:rPr>
        <w:t xml:space="preserve">premium </w:t>
      </w:r>
      <w:r w:rsidR="00D20AC7">
        <w:rPr>
          <w:rFonts w:ascii="Arial" w:hAnsi="Arial" w:cs="Arial"/>
          <w:sz w:val="18"/>
          <w:szCs w:val="18"/>
        </w:rPr>
        <w:t xml:space="preserve">contribution*  </w:t>
      </w: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sidR="00403B81">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sidR="00370773">
        <w:rPr>
          <w:rFonts w:ascii="Arial" w:hAnsi="Arial" w:cs="Arial"/>
          <w:sz w:val="18"/>
          <w:szCs w:val="18"/>
        </w:rPr>
        <w:t>from employee or former employee</w:t>
      </w:r>
    </w:p>
    <w:p w:rsidR="004425B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sidR="00A94AF6">
        <w:rPr>
          <w:rFonts w:ascii="Arial" w:hAnsi="Arial" w:cs="Arial"/>
          <w:sz w:val="18"/>
          <w:szCs w:val="18"/>
        </w:rPr>
        <w:t xml:space="preserve">covered </w:t>
      </w:r>
      <w:r w:rsidRPr="00A94AF6">
        <w:rPr>
          <w:rFonts w:ascii="Arial" w:hAnsi="Arial" w:cs="Arial"/>
          <w:sz w:val="18"/>
          <w:szCs w:val="18"/>
        </w:rPr>
        <w:t>child status</w:t>
      </w:r>
    </w:p>
    <w:p w:rsidR="00685517" w:rsidRDefault="004435E3">
      <w:pPr>
        <w:ind w:left="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Entitlement to </w:t>
      </w:r>
      <w:r w:rsidRPr="00A72177">
        <w:rPr>
          <w:rFonts w:ascii="Arial" w:hAnsi="Arial" w:cs="Arial"/>
          <w:sz w:val="18"/>
          <w:szCs w:val="18"/>
        </w:rPr>
        <w:t>Medicare</w:t>
      </w:r>
      <w:r w:rsidR="00BD3527" w:rsidRPr="00A72177">
        <w:rPr>
          <w:rFonts w:ascii="Arial" w:hAnsi="Arial" w:cs="Arial"/>
          <w:sz w:val="18"/>
          <w:szCs w:val="18"/>
        </w:rPr>
        <w:t xml:space="preserve"> (group-specific retirees only)</w:t>
      </w:r>
    </w:p>
    <w:p w:rsidR="00685517" w:rsidRDefault="00685517">
      <w:pPr>
        <w:ind w:left="720"/>
        <w:rPr>
          <w:rFonts w:ascii="Arial" w:hAnsi="Arial" w:cs="Arial"/>
          <w:sz w:val="18"/>
          <w:szCs w:val="18"/>
        </w:rPr>
      </w:pPr>
    </w:p>
    <w:p w:rsidR="00A94AF6" w:rsidRPr="00A94AF6" w:rsidRDefault="00A94AF6" w:rsidP="004425B6">
      <w:pPr>
        <w:rPr>
          <w:rFonts w:ascii="Arial" w:hAnsi="Arial" w:cs="Arial"/>
          <w:sz w:val="18"/>
          <w:szCs w:val="18"/>
        </w:rPr>
      </w:pPr>
      <w:r>
        <w:rPr>
          <w:rFonts w:ascii="Arial" w:hAnsi="Arial" w:cs="Arial"/>
          <w:sz w:val="18"/>
          <w:szCs w:val="18"/>
        </w:rPr>
        <w:t xml:space="preserve">The event designated above that caused you to lose coverage under the Plan is called your “qualifying event” in this notice.  </w:t>
      </w:r>
      <w:r w:rsidR="00D20AC7">
        <w:rPr>
          <w:rFonts w:ascii="Arial" w:hAnsi="Arial" w:cs="Arial"/>
          <w:sz w:val="18"/>
          <w:szCs w:val="18"/>
        </w:rPr>
        <w:t>As explained above, u</w:t>
      </w:r>
      <w:r>
        <w:rPr>
          <w:rFonts w:ascii="Arial" w:hAnsi="Arial" w:cs="Arial"/>
          <w:sz w:val="18"/>
          <w:szCs w:val="18"/>
        </w:rPr>
        <w:t>nder the Plan, your coverage will be lost at the end of the month in which the qualifying event takes place.</w:t>
      </w:r>
      <w:r w:rsidR="00D20AC7">
        <w:rPr>
          <w:rFonts w:ascii="Arial" w:hAnsi="Arial" w:cs="Arial"/>
          <w:sz w:val="18"/>
          <w:szCs w:val="18"/>
        </w:rPr>
        <w:t xml:space="preserve">  Loss of coverage includes a change in the terms and conditions of coverage.*</w:t>
      </w:r>
    </w:p>
    <w:p w:rsidR="004425B6" w:rsidRPr="00A94A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tab/>
      </w: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C54284">
        <w:rPr>
          <w:rFonts w:ascii="Arial" w:hAnsi="Arial" w:cs="Arial"/>
          <w:b/>
          <w:color w:val="FF0000"/>
          <w:sz w:val="18"/>
          <w:szCs w:val="18"/>
        </w:rPr>
        <w:t>(</w:t>
      </w:r>
      <w:r w:rsidR="00C54284" w:rsidRPr="00C54284">
        <w:rPr>
          <w:rFonts w:ascii="Arial" w:hAnsi="Arial" w:cs="Arial"/>
          <w:b/>
          <w:color w:val="FF0000"/>
          <w:sz w:val="18"/>
          <w:szCs w:val="18"/>
        </w:rPr>
        <w:t>E</w:t>
      </w:r>
      <w:r w:rsidR="00D20AC7" w:rsidRPr="00C54284">
        <w:rPr>
          <w:rFonts w:ascii="Arial" w:hAnsi="Arial" w:cs="Arial"/>
          <w:b/>
          <w:color w:val="FF0000"/>
          <w:sz w:val="18"/>
          <w:szCs w:val="18"/>
        </w:rPr>
        <w:t>nter 18 or 36, as appropriate</w:t>
      </w:r>
      <w:r w:rsidR="00404B9E" w:rsidRPr="00C54284">
        <w:rPr>
          <w:rFonts w:ascii="Arial" w:hAnsi="Arial" w:cs="Arial"/>
          <w:b/>
          <w:color w:val="FF0000"/>
          <w:sz w:val="18"/>
          <w:szCs w:val="18"/>
        </w:rPr>
        <w:t>)</w:t>
      </w:r>
      <w:r w:rsidR="00D20AC7">
        <w:rPr>
          <w:rFonts w:ascii="Arial" w:hAnsi="Arial" w:cs="Arial"/>
          <w:sz w:val="18"/>
          <w:szCs w:val="18"/>
        </w:rPr>
        <w:t xml:space="preserve"> </w:t>
      </w:r>
      <w:r w:rsidR="00404B9E">
        <w:rPr>
          <w:rFonts w:ascii="Arial" w:hAnsi="Arial" w:cs="Arial"/>
          <w:sz w:val="18"/>
          <w:szCs w:val="18"/>
        </w:rPr>
        <w:t xml:space="preserve">months.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w:t>
      </w:r>
      <w:r w:rsidR="00D20AC7" w:rsidRPr="00685517">
        <w:rPr>
          <w:rFonts w:ascii="Arial" w:hAnsi="Arial" w:cs="Arial"/>
          <w:sz w:val="18"/>
          <w:szCs w:val="18"/>
          <w:highlight w:val="yellow"/>
        </w:rPr>
        <w:t>beneficiaries</w:t>
      </w:r>
      <w:r w:rsidR="00685517" w:rsidRPr="00685517">
        <w:rPr>
          <w:rFonts w:ascii="Arial" w:hAnsi="Arial" w:cs="Arial"/>
          <w:sz w:val="18"/>
          <w:szCs w:val="18"/>
          <w:highlight w:val="yellow"/>
        </w:rPr>
        <w:t xml:space="preserve"> and enter the name</w:t>
      </w:r>
      <w:r w:rsidR="00685517">
        <w:rPr>
          <w:rFonts w:ascii="Arial" w:hAnsi="Arial" w:cs="Arial"/>
          <w:sz w:val="18"/>
          <w:szCs w:val="18"/>
          <w:highlight w:val="yellow"/>
        </w:rPr>
        <w:t>/</w:t>
      </w:r>
      <w:r w:rsidR="00685517" w:rsidRPr="00685517">
        <w:rPr>
          <w:rFonts w:ascii="Arial" w:hAnsi="Arial" w:cs="Arial"/>
          <w:sz w:val="18"/>
          <w:szCs w:val="18"/>
          <w:highlight w:val="yellow"/>
        </w:rPr>
        <w:t>s after the box checked.</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C54284" w:rsidRDefault="004425B6" w:rsidP="004425B6">
      <w:pPr>
        <w:pStyle w:val="BodyText"/>
        <w:rPr>
          <w:rFonts w:ascii="Arial" w:hAnsi="Arial" w:cs="Arial"/>
          <w:b/>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Pr>
          <w:rFonts w:ascii="Arial" w:hAnsi="Arial" w:cs="Arial"/>
          <w:i w:val="0"/>
          <w:iCs w:val="0"/>
          <w:sz w:val="18"/>
          <w:szCs w:val="18"/>
        </w:rPr>
        <w:t xml:space="preserve">:  </w:t>
      </w:r>
      <w:r w:rsidR="00D1040C" w:rsidRPr="00C54284">
        <w:rPr>
          <w:rFonts w:ascii="Arial" w:hAnsi="Arial" w:cs="Arial"/>
          <w:b/>
          <w:i w:val="0"/>
          <w:iCs w:val="0"/>
          <w:color w:val="FF0000"/>
          <w:sz w:val="18"/>
          <w:szCs w:val="18"/>
        </w:rPr>
        <w:t>(</w:t>
      </w:r>
      <w:r w:rsidR="00C54284" w:rsidRPr="00C54284">
        <w:rPr>
          <w:rFonts w:ascii="Arial" w:hAnsi="Arial" w:cs="Arial"/>
          <w:b/>
          <w:i w:val="0"/>
          <w:iCs w:val="0"/>
          <w:color w:val="FF0000"/>
          <w:sz w:val="18"/>
          <w:szCs w:val="18"/>
        </w:rPr>
        <w:t>E</w:t>
      </w:r>
      <w:r w:rsidR="00D1040C" w:rsidRPr="00C54284">
        <w:rPr>
          <w:rFonts w:ascii="Arial" w:hAnsi="Arial" w:cs="Arial"/>
          <w:b/>
          <w:i w:val="0"/>
          <w:iCs w:val="0"/>
          <w:color w:val="FF0000"/>
          <w:sz w:val="18"/>
          <w:szCs w:val="18"/>
        </w:rPr>
        <w:t xml:space="preserve">nter </w:t>
      </w:r>
      <w:r w:rsidR="00C54284" w:rsidRPr="00C54284">
        <w:rPr>
          <w:rFonts w:ascii="Arial" w:hAnsi="Arial" w:cs="Arial"/>
          <w:b/>
          <w:i w:val="0"/>
          <w:iCs w:val="0"/>
          <w:color w:val="FF0000"/>
          <w:sz w:val="18"/>
          <w:szCs w:val="18"/>
        </w:rPr>
        <w:t>N</w:t>
      </w:r>
      <w:r w:rsidR="00D1040C" w:rsidRPr="00C54284">
        <w:rPr>
          <w:rFonts w:ascii="Arial" w:hAnsi="Arial" w:cs="Arial"/>
          <w:b/>
          <w:i w:val="0"/>
          <w:iCs w:val="0"/>
          <w:color w:val="FF0000"/>
          <w:sz w:val="18"/>
          <w:szCs w:val="18"/>
        </w:rPr>
        <w:t>ame)</w:t>
      </w:r>
      <w:r w:rsidRPr="00C54284">
        <w:rPr>
          <w:rFonts w:ascii="Arial" w:hAnsi="Arial" w:cs="Arial"/>
          <w:b/>
          <w:i w:val="0"/>
          <w:iCs w:val="0"/>
          <w:sz w:val="18"/>
          <w:szCs w:val="18"/>
        </w:rPr>
        <w:t xml:space="preserve"> </w:t>
      </w:r>
    </w:p>
    <w:p w:rsidR="004425B6" w:rsidRPr="00C54284" w:rsidRDefault="004425B6" w:rsidP="004425B6">
      <w:pPr>
        <w:pStyle w:val="BodyText"/>
        <w:rPr>
          <w:rFonts w:ascii="Arial" w:hAnsi="Arial" w:cs="Arial"/>
          <w:b/>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C54284">
        <w:rPr>
          <w:rFonts w:ascii="Arial" w:hAnsi="Arial" w:cs="Arial"/>
          <w:b/>
          <w:i w:val="0"/>
          <w:iCs w:val="0"/>
          <w:color w:val="FF0000"/>
          <w:sz w:val="18"/>
          <w:szCs w:val="18"/>
        </w:rPr>
        <w:t>(</w:t>
      </w:r>
      <w:r w:rsidR="00C54284" w:rsidRPr="00C54284">
        <w:rPr>
          <w:rFonts w:ascii="Arial" w:hAnsi="Arial" w:cs="Arial"/>
          <w:b/>
          <w:i w:val="0"/>
          <w:iCs w:val="0"/>
          <w:color w:val="FF0000"/>
          <w:sz w:val="18"/>
          <w:szCs w:val="18"/>
        </w:rPr>
        <w:t>E</w:t>
      </w:r>
      <w:r w:rsidR="00D1040C" w:rsidRPr="00C54284">
        <w:rPr>
          <w:rFonts w:ascii="Arial" w:hAnsi="Arial" w:cs="Arial"/>
          <w:b/>
          <w:i w:val="0"/>
          <w:iCs w:val="0"/>
          <w:color w:val="FF0000"/>
          <w:sz w:val="18"/>
          <w:szCs w:val="18"/>
        </w:rPr>
        <w:t xml:space="preserve">nter </w:t>
      </w:r>
      <w:r w:rsidR="00C54284">
        <w:rPr>
          <w:rFonts w:ascii="Arial" w:hAnsi="Arial" w:cs="Arial"/>
          <w:b/>
          <w:i w:val="0"/>
          <w:iCs w:val="0"/>
          <w:color w:val="FF0000"/>
          <w:sz w:val="18"/>
          <w:szCs w:val="18"/>
        </w:rPr>
        <w:t>N</w:t>
      </w:r>
      <w:r w:rsidR="00D1040C" w:rsidRPr="00C54284">
        <w:rPr>
          <w:rFonts w:ascii="Arial" w:hAnsi="Arial" w:cs="Arial"/>
          <w:b/>
          <w:i w:val="0"/>
          <w:iCs w:val="0"/>
          <w:color w:val="FF0000"/>
          <w:sz w:val="18"/>
          <w:szCs w:val="18"/>
        </w:rPr>
        <w:t>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C</w:t>
      </w:r>
      <w:r w:rsidR="00D1040C">
        <w:rPr>
          <w:rFonts w:ascii="Arial" w:hAnsi="Arial" w:cs="Arial"/>
          <w:i w:val="0"/>
          <w:iCs w:val="0"/>
          <w:sz w:val="18"/>
          <w:szCs w:val="18"/>
        </w:rPr>
        <w:t>hild(ren)</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C54284">
        <w:rPr>
          <w:rFonts w:ascii="Arial" w:hAnsi="Arial" w:cs="Arial"/>
          <w:b/>
          <w:i w:val="0"/>
          <w:iCs w:val="0"/>
          <w:color w:val="FF0000"/>
          <w:sz w:val="18"/>
          <w:szCs w:val="18"/>
        </w:rPr>
        <w:t>(</w:t>
      </w:r>
      <w:r w:rsidR="00C54284" w:rsidRPr="00C54284">
        <w:rPr>
          <w:rFonts w:ascii="Arial" w:hAnsi="Arial" w:cs="Arial"/>
          <w:b/>
          <w:i w:val="0"/>
          <w:iCs w:val="0"/>
          <w:color w:val="FF0000"/>
          <w:sz w:val="18"/>
          <w:szCs w:val="18"/>
        </w:rPr>
        <w:t>E</w:t>
      </w:r>
      <w:r w:rsidR="00D1040C" w:rsidRPr="00C54284">
        <w:rPr>
          <w:rFonts w:ascii="Arial" w:hAnsi="Arial" w:cs="Arial"/>
          <w:b/>
          <w:i w:val="0"/>
          <w:iCs w:val="0"/>
          <w:color w:val="FF0000"/>
          <w:sz w:val="18"/>
          <w:szCs w:val="18"/>
        </w:rPr>
        <w:t xml:space="preserve">nter </w:t>
      </w:r>
      <w:r w:rsidR="00C54284" w:rsidRPr="00C54284">
        <w:rPr>
          <w:rFonts w:ascii="Arial" w:hAnsi="Arial" w:cs="Arial"/>
          <w:b/>
          <w:i w:val="0"/>
          <w:iCs w:val="0"/>
          <w:color w:val="FF0000"/>
          <w:sz w:val="18"/>
          <w:szCs w:val="18"/>
        </w:rPr>
        <w:t>N</w:t>
      </w:r>
      <w:r w:rsidR="00D1040C" w:rsidRPr="00C54284">
        <w:rPr>
          <w:rFonts w:ascii="Arial" w:hAnsi="Arial" w:cs="Arial"/>
          <w:b/>
          <w:i w:val="0"/>
          <w:iCs w:val="0"/>
          <w:color w:val="FF0000"/>
          <w:sz w:val="18"/>
          <w:szCs w:val="18"/>
        </w:rPr>
        <w:t>ame/s)</w:t>
      </w:r>
    </w:p>
    <w:p w:rsidR="004425B6" w:rsidRPr="00C54284" w:rsidRDefault="004425B6" w:rsidP="009B1113">
      <w:pPr>
        <w:pStyle w:val="BodyText"/>
        <w:ind w:left="990" w:hanging="270"/>
        <w:rPr>
          <w:rFonts w:ascii="Arial" w:hAnsi="Arial" w:cs="Arial"/>
          <w:b/>
          <w:i w:val="0"/>
          <w:iCs w:val="0"/>
          <w:color w:val="FF0000"/>
          <w:sz w:val="18"/>
          <w:szCs w:val="18"/>
        </w:rPr>
      </w:pPr>
      <w:r w:rsidRPr="00D1040C">
        <w:rPr>
          <w:rFonts w:ascii="Arial" w:hAnsi="Arial" w:cs="Arial"/>
          <w:i w:val="0"/>
          <w:iCs w:val="0"/>
          <w:sz w:val="18"/>
          <w:szCs w:val="18"/>
        </w:rPr>
        <w:lastRenderedPageBreak/>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C54284">
        <w:rPr>
          <w:rFonts w:ascii="Arial" w:hAnsi="Arial" w:cs="Arial"/>
          <w:b/>
          <w:i w:val="0"/>
          <w:iCs w:val="0"/>
          <w:color w:val="FF0000"/>
          <w:sz w:val="18"/>
          <w:szCs w:val="18"/>
        </w:rPr>
        <w:t>(</w:t>
      </w:r>
      <w:r w:rsidR="00C54284" w:rsidRPr="00C54284">
        <w:rPr>
          <w:rFonts w:ascii="Arial" w:hAnsi="Arial" w:cs="Arial"/>
          <w:b/>
          <w:i w:val="0"/>
          <w:iCs w:val="0"/>
          <w:color w:val="FF0000"/>
          <w:sz w:val="18"/>
          <w:szCs w:val="18"/>
        </w:rPr>
        <w:t>E</w:t>
      </w:r>
      <w:r w:rsidR="00D1040C" w:rsidRPr="00C54284">
        <w:rPr>
          <w:rFonts w:ascii="Arial" w:hAnsi="Arial" w:cs="Arial"/>
          <w:b/>
          <w:i w:val="0"/>
          <w:iCs w:val="0"/>
          <w:color w:val="FF0000"/>
          <w:sz w:val="18"/>
          <w:szCs w:val="18"/>
        </w:rPr>
        <w:t xml:space="preserve">nter </w:t>
      </w:r>
      <w:r w:rsidR="00C54284" w:rsidRPr="00C54284">
        <w:rPr>
          <w:rFonts w:ascii="Arial" w:hAnsi="Arial" w:cs="Arial"/>
          <w:b/>
          <w:i w:val="0"/>
          <w:iCs w:val="0"/>
          <w:color w:val="FF0000"/>
          <w:sz w:val="18"/>
          <w:szCs w:val="18"/>
        </w:rPr>
        <w:t>N</w:t>
      </w:r>
      <w:r w:rsidR="00D1040C" w:rsidRPr="00C54284">
        <w:rPr>
          <w:rFonts w:ascii="Arial" w:hAnsi="Arial" w:cs="Arial"/>
          <w:b/>
          <w:i w:val="0"/>
          <w:iCs w:val="0"/>
          <w:color w:val="FF0000"/>
          <w:sz w:val="18"/>
          <w:szCs w:val="18"/>
        </w:rPr>
        <w:t>ame)</w:t>
      </w:r>
    </w:p>
    <w:p w:rsidR="000A05BE" w:rsidRPr="00404B9E" w:rsidRDefault="000A05BE" w:rsidP="009B1113">
      <w:pPr>
        <w:pStyle w:val="BodyText"/>
        <w:ind w:left="990" w:hanging="270"/>
        <w:rPr>
          <w:rFonts w:ascii="Arial" w:hAnsi="Arial" w:cs="Arial"/>
          <w:i w:val="0"/>
          <w:iCs w:val="0"/>
          <w:color w:val="FF0000"/>
          <w:sz w:val="18"/>
          <w:szCs w:val="18"/>
        </w:rPr>
      </w:pPr>
    </w:p>
    <w:p w:rsidR="004425B6" w:rsidRPr="00A94AF6" w:rsidRDefault="000A05BE" w:rsidP="004425B6">
      <w:pPr>
        <w:rPr>
          <w:rFonts w:ascii="Arial" w:hAnsi="Arial" w:cs="Arial"/>
          <w:sz w:val="18"/>
          <w:szCs w:val="18"/>
        </w:rPr>
      </w:pPr>
      <w:r>
        <w:rPr>
          <w:rFonts w:ascii="Arial" w:hAnsi="Arial" w:cs="Arial"/>
          <w:sz w:val="18"/>
          <w:szCs w:val="18"/>
        </w:rPr>
        <w:t xml:space="preserve">If elected, Extended Coverage/COBRA will begin on </w:t>
      </w:r>
      <w:r w:rsidRPr="00D80CFA">
        <w:rPr>
          <w:rFonts w:ascii="Arial" w:hAnsi="Arial" w:cs="Arial"/>
          <w:color w:val="FF0000"/>
          <w:sz w:val="18"/>
          <w:szCs w:val="18"/>
        </w:rPr>
        <w:t>(Enter Date)</w:t>
      </w:r>
      <w:r>
        <w:rPr>
          <w:rFonts w:ascii="Arial" w:hAnsi="Arial" w:cs="Arial"/>
          <w:sz w:val="18"/>
          <w:szCs w:val="18"/>
        </w:rPr>
        <w:t xml:space="preserve"> and can last until </w:t>
      </w:r>
      <w:r w:rsidRPr="00C54284">
        <w:rPr>
          <w:rFonts w:ascii="Arial" w:hAnsi="Arial" w:cs="Arial"/>
          <w:b/>
          <w:color w:val="FF0000"/>
          <w:sz w:val="18"/>
          <w:szCs w:val="18"/>
        </w:rPr>
        <w:t>(</w:t>
      </w:r>
      <w:r w:rsidR="00C54284">
        <w:rPr>
          <w:rFonts w:ascii="Arial" w:hAnsi="Arial" w:cs="Arial"/>
          <w:b/>
          <w:color w:val="FF0000"/>
          <w:sz w:val="18"/>
          <w:szCs w:val="18"/>
        </w:rPr>
        <w:t>E</w:t>
      </w:r>
      <w:r w:rsidRPr="00C54284">
        <w:rPr>
          <w:rFonts w:ascii="Arial" w:hAnsi="Arial" w:cs="Arial"/>
          <w:b/>
          <w:color w:val="FF0000"/>
          <w:sz w:val="18"/>
          <w:szCs w:val="18"/>
        </w:rPr>
        <w:t>n</w:t>
      </w:r>
      <w:r w:rsidR="00C54284">
        <w:rPr>
          <w:rFonts w:ascii="Arial" w:hAnsi="Arial" w:cs="Arial"/>
          <w:b/>
          <w:color w:val="FF0000"/>
          <w:sz w:val="18"/>
          <w:szCs w:val="18"/>
        </w:rPr>
        <w:t>ter D</w:t>
      </w:r>
      <w:r w:rsidRPr="00C54284">
        <w:rPr>
          <w:rFonts w:ascii="Arial" w:hAnsi="Arial" w:cs="Arial"/>
          <w:b/>
          <w:color w:val="FF0000"/>
          <w:sz w:val="18"/>
          <w:szCs w:val="18"/>
        </w:rPr>
        <w:t>ate)</w:t>
      </w:r>
      <w:r w:rsidR="00906751" w:rsidRPr="00906751">
        <w:rPr>
          <w:rFonts w:ascii="Arial" w:hAnsi="Arial" w:cs="Arial"/>
          <w:sz w:val="18"/>
          <w:szCs w:val="18"/>
        </w:rPr>
        <w:t>.</w:t>
      </w:r>
    </w:p>
    <w:p w:rsidR="004425B6" w:rsidRPr="00A94AF6" w:rsidRDefault="004425B6" w:rsidP="004425B6">
      <w:pPr>
        <w:rPr>
          <w:rFonts w:ascii="Arial" w:hAnsi="Arial" w:cs="Arial"/>
          <w:i/>
          <w:iCs/>
          <w:sz w:val="18"/>
          <w:szCs w:val="18"/>
        </w:rPr>
      </w:pPr>
    </w:p>
    <w:p w:rsidR="00C54284"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prior to the qualifying event is provided below.  It</w:t>
      </w:r>
      <w:r w:rsidR="00BD3527">
        <w:rPr>
          <w:rFonts w:ascii="Arial" w:hAnsi="Arial" w:cs="Arial"/>
          <w:sz w:val="18"/>
          <w:szCs w:val="18"/>
        </w:rPr>
        <w:t xml:space="preserve"> also</w:t>
      </w:r>
      <w:r w:rsidR="00370773">
        <w:rPr>
          <w:rFonts w:ascii="Arial" w:hAnsi="Arial" w:cs="Arial"/>
          <w:sz w:val="18"/>
          <w:szCs w:val="18"/>
        </w:rPr>
        <w:t xml:space="preserve"> includes all membership levels that could apply based on </w:t>
      </w:r>
      <w:r w:rsidR="009B1113">
        <w:rPr>
          <w:rFonts w:ascii="Arial" w:hAnsi="Arial" w:cs="Arial"/>
          <w:sz w:val="18"/>
          <w:szCs w:val="18"/>
        </w:rPr>
        <w:t xml:space="preserve">qualified beneficiaries’ independent </w:t>
      </w:r>
      <w:r w:rsidR="00370773">
        <w:rPr>
          <w:rFonts w:ascii="Arial" w:hAnsi="Arial" w:cs="Arial"/>
          <w:sz w:val="18"/>
          <w:szCs w:val="18"/>
        </w:rPr>
        <w:t>right</w:t>
      </w:r>
      <w:r w:rsidR="009B1113">
        <w:rPr>
          <w:rFonts w:ascii="Arial" w:hAnsi="Arial" w:cs="Arial"/>
          <w:sz w:val="18"/>
          <w:szCs w:val="18"/>
        </w:rPr>
        <w:t>s</w:t>
      </w:r>
      <w:r w:rsidR="00370773">
        <w:rPr>
          <w:rFonts w:ascii="Arial" w:hAnsi="Arial" w:cs="Arial"/>
          <w:sz w:val="18"/>
          <w:szCs w:val="18"/>
        </w:rPr>
        <w:t xml:space="preserve"> to elect continuation coverage. </w:t>
      </w:r>
    </w:p>
    <w:p w:rsidR="00237108" w:rsidRDefault="00370773" w:rsidP="004425B6">
      <w:pPr>
        <w:rPr>
          <w:rFonts w:ascii="Arial" w:hAnsi="Arial" w:cs="Arial"/>
          <w:sz w:val="18"/>
          <w:szCs w:val="18"/>
        </w:rPr>
      </w:pPr>
      <w:r>
        <w:rPr>
          <w:rFonts w:ascii="Arial" w:hAnsi="Arial" w:cs="Arial"/>
          <w:sz w:val="18"/>
          <w:szCs w:val="18"/>
        </w:rPr>
        <w:t xml:space="preserve"> </w:t>
      </w:r>
    </w:p>
    <w:p w:rsidR="00906751" w:rsidRPr="00E054F0" w:rsidRDefault="000A05BE" w:rsidP="000A05BE">
      <w:pPr>
        <w:pStyle w:val="BodyText"/>
        <w:jc w:val="center"/>
        <w:rPr>
          <w:rFonts w:ascii="Arial" w:hAnsi="Arial" w:cs="Arial"/>
          <w:b/>
          <w:i w:val="0"/>
          <w:sz w:val="20"/>
          <w:szCs w:val="20"/>
        </w:rPr>
      </w:pPr>
      <w:r w:rsidRPr="00E054F0">
        <w:rPr>
          <w:rFonts w:ascii="Arial" w:hAnsi="Arial" w:cs="Arial"/>
          <w:b/>
          <w:i w:val="0"/>
          <w:sz w:val="20"/>
          <w:szCs w:val="20"/>
        </w:rPr>
        <w:t xml:space="preserve">TLC Extended Coverage/COBRA COBRA Premium Rates </w:t>
      </w:r>
    </w:p>
    <w:p w:rsidR="000A05BE" w:rsidRPr="00E054F0" w:rsidRDefault="00C54284" w:rsidP="000A05BE">
      <w:pPr>
        <w:pStyle w:val="BodyText"/>
        <w:jc w:val="center"/>
        <w:rPr>
          <w:rFonts w:ascii="Arial" w:hAnsi="Arial" w:cs="Arial"/>
          <w:b/>
          <w:i w:val="0"/>
          <w:color w:val="FF0000"/>
          <w:sz w:val="20"/>
          <w:szCs w:val="20"/>
        </w:rPr>
      </w:pPr>
      <w:r w:rsidRPr="00E054F0">
        <w:rPr>
          <w:rFonts w:ascii="Arial" w:hAnsi="Arial" w:cs="Arial"/>
          <w:b/>
          <w:i w:val="0"/>
          <w:color w:val="FF0000"/>
          <w:sz w:val="20"/>
          <w:szCs w:val="20"/>
        </w:rPr>
        <w:t>(</w:t>
      </w:r>
      <w:r w:rsidR="000A05BE" w:rsidRPr="00E054F0">
        <w:rPr>
          <w:rFonts w:ascii="Arial" w:hAnsi="Arial" w:cs="Arial"/>
          <w:b/>
          <w:i w:val="0"/>
          <w:color w:val="FF0000"/>
          <w:sz w:val="20"/>
          <w:szCs w:val="20"/>
        </w:rPr>
        <w:t>Insert Plan Year Begin Date – Plan Year End Date</w:t>
      </w:r>
      <w:r w:rsidRPr="00E054F0">
        <w:rPr>
          <w:rFonts w:ascii="Arial" w:hAnsi="Arial" w:cs="Arial"/>
          <w:b/>
          <w:i w:val="0"/>
          <w:color w:val="FF0000"/>
          <w:sz w:val="20"/>
          <w:szCs w:val="20"/>
        </w:rPr>
        <w:t>)</w:t>
      </w:r>
    </w:p>
    <w:p w:rsidR="000A05BE" w:rsidRDefault="000A05BE" w:rsidP="000A05BE">
      <w:pPr>
        <w:pStyle w:val="BodyText"/>
        <w:jc w:val="center"/>
        <w:rPr>
          <w:rFonts w:ascii="Arial Narrow" w:hAnsi="Arial Narrow"/>
          <w:b/>
          <w:i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A05BE" w:rsidRPr="00C601F3" w:rsidTr="000A05BE">
        <w:tc>
          <w:tcPr>
            <w:tcW w:w="2394" w:type="dxa"/>
          </w:tcPr>
          <w:p w:rsidR="000A05BE" w:rsidRDefault="000A05BE" w:rsidP="00646F92">
            <w:pPr>
              <w:pStyle w:val="BodyText"/>
              <w:jc w:val="center"/>
              <w:rPr>
                <w:rFonts w:ascii="Arial Narrow" w:hAnsi="Arial Narrow"/>
                <w:b/>
                <w:i w:val="0"/>
                <w:sz w:val="20"/>
                <w:szCs w:val="20"/>
              </w:rPr>
            </w:pPr>
            <w:r w:rsidRPr="00C601F3">
              <w:rPr>
                <w:rFonts w:ascii="Arial Narrow" w:hAnsi="Arial Narrow"/>
                <w:b/>
                <w:i w:val="0"/>
                <w:sz w:val="20"/>
                <w:szCs w:val="20"/>
              </w:rPr>
              <w:t>Plan</w:t>
            </w:r>
            <w:r w:rsidR="00906751">
              <w:rPr>
                <w:rFonts w:ascii="Arial Narrow" w:hAnsi="Arial Narrow"/>
                <w:b/>
                <w:i w:val="0"/>
                <w:sz w:val="20"/>
                <w:szCs w:val="20"/>
              </w:rPr>
              <w:t xml:space="preserve"> Name</w:t>
            </w:r>
          </w:p>
          <w:p w:rsidR="00906751" w:rsidRPr="00C601F3" w:rsidRDefault="00906751" w:rsidP="00906751">
            <w:pPr>
              <w:pStyle w:val="BodyText"/>
              <w:rPr>
                <w:rFonts w:ascii="Arial Narrow" w:hAnsi="Arial Narrow"/>
                <w:b/>
                <w:i w:val="0"/>
                <w:sz w:val="20"/>
                <w:szCs w:val="20"/>
              </w:rPr>
            </w:pPr>
            <w:r w:rsidRPr="00906751">
              <w:rPr>
                <w:rFonts w:ascii="Arial Narrow" w:hAnsi="Arial Narrow"/>
                <w:b/>
                <w:i w:val="0"/>
                <w:sz w:val="20"/>
                <w:szCs w:val="20"/>
                <w:highlight w:val="yellow"/>
              </w:rPr>
              <w:t>For example, Key Advantage Expanded or Key Advantage 500.</w:t>
            </w:r>
          </w:p>
        </w:tc>
        <w:tc>
          <w:tcPr>
            <w:tcW w:w="2394" w:type="dxa"/>
          </w:tcPr>
          <w:p w:rsidR="000A05BE" w:rsidRPr="00C601F3" w:rsidRDefault="000A05BE" w:rsidP="000A05BE">
            <w:pPr>
              <w:pStyle w:val="BodyText"/>
              <w:jc w:val="center"/>
              <w:rPr>
                <w:rFonts w:ascii="Arial Narrow" w:hAnsi="Arial Narrow"/>
                <w:b/>
                <w:i w:val="0"/>
                <w:sz w:val="20"/>
                <w:szCs w:val="20"/>
              </w:rPr>
            </w:pPr>
            <w:r w:rsidRPr="00C601F3">
              <w:rPr>
                <w:rFonts w:ascii="Arial Narrow" w:hAnsi="Arial Narrow"/>
                <w:b/>
                <w:i w:val="0"/>
                <w:sz w:val="20"/>
                <w:szCs w:val="20"/>
              </w:rPr>
              <w:t>Single</w:t>
            </w:r>
          </w:p>
        </w:tc>
        <w:tc>
          <w:tcPr>
            <w:tcW w:w="2394" w:type="dxa"/>
          </w:tcPr>
          <w:p w:rsidR="000A05BE" w:rsidRPr="00C601F3" w:rsidRDefault="000A05BE" w:rsidP="000A05BE">
            <w:pPr>
              <w:pStyle w:val="BodyText"/>
              <w:jc w:val="center"/>
              <w:rPr>
                <w:rFonts w:ascii="Arial Narrow" w:hAnsi="Arial Narrow"/>
                <w:b/>
                <w:i w:val="0"/>
                <w:sz w:val="20"/>
                <w:szCs w:val="20"/>
              </w:rPr>
            </w:pPr>
            <w:r w:rsidRPr="00C601F3">
              <w:rPr>
                <w:rFonts w:ascii="Arial Narrow" w:hAnsi="Arial Narrow"/>
                <w:b/>
                <w:i w:val="0"/>
                <w:sz w:val="20"/>
                <w:szCs w:val="20"/>
              </w:rPr>
              <w:t>Two Persons</w:t>
            </w:r>
          </w:p>
        </w:tc>
        <w:tc>
          <w:tcPr>
            <w:tcW w:w="2394" w:type="dxa"/>
          </w:tcPr>
          <w:p w:rsidR="000A05BE" w:rsidRPr="00C601F3" w:rsidRDefault="000A05BE" w:rsidP="000A05BE">
            <w:pPr>
              <w:pStyle w:val="BodyText"/>
              <w:jc w:val="center"/>
              <w:rPr>
                <w:rFonts w:ascii="Arial Narrow" w:hAnsi="Arial Narrow"/>
                <w:b/>
                <w:i w:val="0"/>
                <w:sz w:val="20"/>
                <w:szCs w:val="20"/>
              </w:rPr>
            </w:pPr>
            <w:r w:rsidRPr="00C601F3">
              <w:rPr>
                <w:rFonts w:ascii="Arial Narrow" w:hAnsi="Arial Narrow"/>
                <w:b/>
                <w:i w:val="0"/>
                <w:sz w:val="20"/>
                <w:szCs w:val="20"/>
              </w:rPr>
              <w:t>Family</w:t>
            </w:r>
          </w:p>
        </w:tc>
      </w:tr>
      <w:tr w:rsidR="00E054F0" w:rsidRPr="00C601F3" w:rsidTr="00E054F0">
        <w:trPr>
          <w:trHeight w:val="386"/>
        </w:trPr>
        <w:tc>
          <w:tcPr>
            <w:tcW w:w="2394" w:type="dxa"/>
          </w:tcPr>
          <w:p w:rsidR="00E054F0" w:rsidRPr="00C54284" w:rsidRDefault="00E054F0" w:rsidP="000A05BE">
            <w:pPr>
              <w:pStyle w:val="BodyText"/>
              <w:rPr>
                <w:rFonts w:ascii="Arial Narrow" w:hAnsi="Arial Narrow"/>
                <w:b/>
                <w:i w:val="0"/>
                <w:color w:val="FF0000"/>
                <w:sz w:val="20"/>
                <w:szCs w:val="20"/>
              </w:rPr>
            </w:pPr>
            <w:r w:rsidRPr="00C54284">
              <w:rPr>
                <w:rFonts w:ascii="Arial Narrow" w:hAnsi="Arial Narrow"/>
                <w:b/>
                <w:i w:val="0"/>
                <w:color w:val="FF0000"/>
                <w:sz w:val="20"/>
                <w:szCs w:val="20"/>
              </w:rPr>
              <w:t>(Enter Plan Name)</w:t>
            </w:r>
          </w:p>
        </w:tc>
        <w:tc>
          <w:tcPr>
            <w:tcW w:w="2394" w:type="dxa"/>
          </w:tcPr>
          <w:p w:rsidR="00E054F0" w:rsidRPr="00C601F3" w:rsidRDefault="00E054F0" w:rsidP="000A05BE">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c>
          <w:tcPr>
            <w:tcW w:w="2394" w:type="dxa"/>
          </w:tcPr>
          <w:p w:rsidR="00E054F0" w:rsidRPr="00C601F3" w:rsidRDefault="00E054F0" w:rsidP="000A05BE">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c>
          <w:tcPr>
            <w:tcW w:w="2394" w:type="dxa"/>
          </w:tcPr>
          <w:p w:rsidR="00E054F0" w:rsidRPr="00C601F3" w:rsidRDefault="00E054F0" w:rsidP="000A05BE">
            <w:pPr>
              <w:pStyle w:val="BodyText"/>
              <w:jc w:val="center"/>
              <w:rPr>
                <w:rFonts w:ascii="Arial Narrow" w:hAnsi="Arial Narrow"/>
                <w:i w:val="0"/>
                <w:sz w:val="20"/>
                <w:szCs w:val="20"/>
              </w:rPr>
            </w:pPr>
            <w:r w:rsidRPr="00C601F3">
              <w:rPr>
                <w:rFonts w:ascii="Arial Narrow" w:hAnsi="Arial Narrow"/>
                <w:i w:val="0"/>
                <w:sz w:val="20"/>
                <w:szCs w:val="20"/>
              </w:rPr>
              <w:t>$</w:t>
            </w:r>
            <w:r>
              <w:rPr>
                <w:rFonts w:ascii="Arial Narrow" w:hAnsi="Arial Narrow"/>
                <w:i w:val="0"/>
                <w:sz w:val="20"/>
                <w:szCs w:val="20"/>
              </w:rPr>
              <w:t xml:space="preserve"> </w:t>
            </w:r>
            <w:r w:rsidRPr="00E054F0">
              <w:rPr>
                <w:rFonts w:ascii="Arial Narrow" w:hAnsi="Arial Narrow"/>
                <w:b/>
                <w:i w:val="0"/>
                <w:color w:val="FF0000"/>
                <w:sz w:val="20"/>
                <w:szCs w:val="20"/>
              </w:rPr>
              <w:t>(Enter Rate)</w:t>
            </w:r>
          </w:p>
        </w:tc>
      </w:tr>
    </w:tbl>
    <w:p w:rsidR="00237108" w:rsidRPr="00A94AF6" w:rsidRDefault="00237108" w:rsidP="004425B6">
      <w:pPr>
        <w:rPr>
          <w:rFonts w:ascii="Arial" w:hAnsi="Arial" w:cs="Arial"/>
          <w:sz w:val="18"/>
          <w:szCs w:val="18"/>
        </w:rPr>
      </w:pPr>
    </w:p>
    <w:p w:rsidR="003D25EB" w:rsidRDefault="00E2489D" w:rsidP="002600E2">
      <w:pPr>
        <w:rPr>
          <w:rFonts w:ascii="Arial" w:hAnsi="Arial" w:cs="Arial"/>
          <w:sz w:val="18"/>
          <w:szCs w:val="18"/>
        </w:rPr>
      </w:pPr>
      <w:r>
        <w:rPr>
          <w:rFonts w:ascii="Arial" w:hAnsi="Arial" w:cs="Arial"/>
          <w:sz w:val="18"/>
          <w:szCs w:val="18"/>
          <w:highlight w:val="yellow"/>
        </w:rPr>
        <w:t>If this is a family group, p</w:t>
      </w:r>
      <w:r w:rsidR="00237108" w:rsidRPr="00A94AF6">
        <w:rPr>
          <w:rFonts w:ascii="Arial" w:hAnsi="Arial" w:cs="Arial"/>
          <w:sz w:val="18"/>
          <w:szCs w:val="18"/>
          <w:highlight w:val="yellow"/>
        </w:rPr>
        <w:t xml:space="preserve">rovide the plan name and premium for each membership level </w:t>
      </w:r>
      <w:r>
        <w:rPr>
          <w:rFonts w:ascii="Arial" w:hAnsi="Arial" w:cs="Arial"/>
          <w:sz w:val="18"/>
          <w:szCs w:val="18"/>
          <w:highlight w:val="yellow"/>
        </w:rPr>
        <w:t xml:space="preserve">that could apply.  </w:t>
      </w:r>
      <w:r w:rsidR="00237108" w:rsidRPr="00A94AF6">
        <w:rPr>
          <w:rFonts w:ascii="Arial" w:hAnsi="Arial" w:cs="Arial"/>
          <w:sz w:val="18"/>
          <w:szCs w:val="18"/>
          <w:highlight w:val="yellow"/>
        </w:rPr>
        <w:t xml:space="preserve">For example, if a </w:t>
      </w:r>
      <w:r w:rsidRPr="00A94AF6">
        <w:rPr>
          <w:rFonts w:ascii="Arial" w:hAnsi="Arial" w:cs="Arial"/>
          <w:sz w:val="18"/>
          <w:szCs w:val="18"/>
          <w:highlight w:val="yellow"/>
        </w:rPr>
        <w:t>famil</w:t>
      </w:r>
      <w:r>
        <w:rPr>
          <w:rFonts w:ascii="Arial" w:hAnsi="Arial" w:cs="Arial"/>
          <w:sz w:val="18"/>
          <w:szCs w:val="18"/>
          <w:highlight w:val="yellow"/>
        </w:rPr>
        <w:t>y</w:t>
      </w:r>
      <w:r w:rsidR="00237108" w:rsidRPr="00A94AF6">
        <w:rPr>
          <w:rFonts w:ascii="Arial" w:hAnsi="Arial" w:cs="Arial"/>
          <w:sz w:val="18"/>
          <w:szCs w:val="18"/>
          <w:highlight w:val="yellow"/>
        </w:rPr>
        <w:t xml:space="preserve"> membership is being lost, </w:t>
      </w:r>
      <w:r w:rsidR="00832A5C" w:rsidRPr="00A94AF6">
        <w:rPr>
          <w:rFonts w:ascii="Arial" w:hAnsi="Arial" w:cs="Arial"/>
          <w:sz w:val="18"/>
          <w:szCs w:val="18"/>
          <w:highlight w:val="yellow"/>
        </w:rPr>
        <w:t xml:space="preserve">provide the family, dual and single premium amount since any or all qualified beneficiaries can elect </w:t>
      </w:r>
      <w:r w:rsidR="007F6A6A">
        <w:rPr>
          <w:rFonts w:ascii="Arial" w:hAnsi="Arial" w:cs="Arial"/>
          <w:sz w:val="18"/>
          <w:szCs w:val="18"/>
          <w:highlight w:val="yellow"/>
        </w:rPr>
        <w:t>Extended Coverage/COBRA</w:t>
      </w:r>
      <w:r w:rsidR="008B77BB">
        <w:rPr>
          <w:rFonts w:ascii="Arial" w:hAnsi="Arial" w:cs="Arial"/>
          <w:sz w:val="18"/>
          <w:szCs w:val="18"/>
        </w:rPr>
        <w:t>.</w:t>
      </w:r>
    </w:p>
    <w:p w:rsidR="003D25EB" w:rsidRDefault="003D25EB" w:rsidP="004425B6">
      <w:pPr>
        <w:rPr>
          <w:rFonts w:ascii="Arial" w:hAnsi="Arial" w:cs="Arial"/>
          <w:sz w:val="18"/>
          <w:szCs w:val="18"/>
        </w:rPr>
      </w:pPr>
    </w:p>
    <w:p w:rsidR="00801162" w:rsidRPr="00801162" w:rsidRDefault="00801162" w:rsidP="004425B6">
      <w:pPr>
        <w:rPr>
          <w:rFonts w:ascii="Arial" w:hAnsi="Arial" w:cs="Arial"/>
          <w:b/>
          <w:sz w:val="18"/>
          <w:szCs w:val="18"/>
        </w:rPr>
      </w:pPr>
      <w:r>
        <w:rPr>
          <w:rFonts w:ascii="Arial" w:hAnsi="Arial" w:cs="Arial"/>
          <w:b/>
          <w:sz w:val="18"/>
          <w:szCs w:val="18"/>
        </w:rPr>
        <w:t>Extended Coverage/COBRA Premium Payments</w:t>
      </w:r>
    </w:p>
    <w:p w:rsidR="00CB2672" w:rsidRPr="00A94AF6" w:rsidRDefault="00CB2672"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You do not have to send any payment with </w:t>
      </w:r>
      <w:r w:rsidR="00A66BF5">
        <w:rPr>
          <w:rFonts w:ascii="Arial" w:hAnsi="Arial" w:cs="Arial"/>
          <w:sz w:val="18"/>
          <w:szCs w:val="18"/>
        </w:rPr>
        <w:t>your</w:t>
      </w:r>
      <w:r w:rsidRPr="00A94AF6">
        <w:rPr>
          <w:rFonts w:ascii="Arial" w:hAnsi="Arial" w:cs="Arial"/>
          <w:sz w:val="18"/>
          <w:szCs w:val="18"/>
        </w:rPr>
        <w:t xml:space="preserve"> Election Form.  </w:t>
      </w:r>
      <w:r w:rsidR="00801162">
        <w:rPr>
          <w:rFonts w:ascii="Arial" w:hAnsi="Arial" w:cs="Arial"/>
          <w:sz w:val="18"/>
          <w:szCs w:val="18"/>
        </w:rPr>
        <w:t>However, i</w:t>
      </w:r>
      <w:r w:rsidRPr="00A94AF6">
        <w:rPr>
          <w:rFonts w:ascii="Arial" w:hAnsi="Arial" w:cs="Arial"/>
          <w:sz w:val="18"/>
          <w:szCs w:val="18"/>
        </w:rPr>
        <w:t xml:space="preserve">mportant additional information about payment for </w:t>
      </w:r>
      <w:r w:rsidR="007F6A6A">
        <w:rPr>
          <w:rFonts w:ascii="Arial" w:hAnsi="Arial" w:cs="Arial"/>
          <w:sz w:val="18"/>
          <w:szCs w:val="18"/>
        </w:rPr>
        <w:t>Extended Coverage/</w:t>
      </w:r>
      <w:r w:rsidRPr="00A94AF6">
        <w:rPr>
          <w:rFonts w:ascii="Arial" w:hAnsi="Arial" w:cs="Arial"/>
          <w:sz w:val="18"/>
          <w:szCs w:val="18"/>
        </w:rPr>
        <w:t xml:space="preserve">COBRA is included in the pages following </w:t>
      </w:r>
      <w:r w:rsidR="00A66BF5">
        <w:rPr>
          <w:rFonts w:ascii="Arial" w:hAnsi="Arial" w:cs="Arial"/>
          <w:sz w:val="18"/>
          <w:szCs w:val="18"/>
        </w:rPr>
        <w:t>your</w:t>
      </w:r>
      <w:r w:rsidRPr="00A94AF6">
        <w:rPr>
          <w:rFonts w:ascii="Arial" w:hAnsi="Arial" w:cs="Arial"/>
          <w:sz w:val="18"/>
          <w:szCs w:val="18"/>
        </w:rPr>
        <w:t xml:space="preserve"> Election Form.</w:t>
      </w:r>
    </w:p>
    <w:p w:rsidR="004425B6" w:rsidRPr="00A94AF6" w:rsidRDefault="004425B6" w:rsidP="004425B6">
      <w:pPr>
        <w:rPr>
          <w:rFonts w:ascii="Arial" w:hAnsi="Arial" w:cs="Arial"/>
          <w:sz w:val="18"/>
          <w:szCs w:val="18"/>
        </w:rPr>
      </w:pPr>
    </w:p>
    <w:p w:rsidR="00E204C3" w:rsidRPr="00E204C3" w:rsidRDefault="00E204C3" w:rsidP="004425B6">
      <w:pPr>
        <w:rPr>
          <w:rFonts w:ascii="Arial" w:hAnsi="Arial" w:cs="Arial"/>
          <w:b/>
          <w:sz w:val="18"/>
          <w:szCs w:val="18"/>
        </w:rPr>
      </w:pPr>
      <w:r w:rsidRPr="00E204C3">
        <w:rPr>
          <w:rFonts w:ascii="Arial" w:hAnsi="Arial" w:cs="Arial"/>
          <w:b/>
          <w:sz w:val="18"/>
          <w:szCs w:val="18"/>
        </w:rPr>
        <w:t>Health Care Reform</w:t>
      </w:r>
    </w:p>
    <w:p w:rsidR="00E204C3" w:rsidRDefault="00E204C3"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There may be other coverage options for you and your family.  When key parts of the health care law take effect, you’ll be able to buy coverage through the Health Insurance Marketplace.  In the Marketplace, you could be eligible for a new kind of tax credit that lowers your monthly premiums right away, and you can see what your premium, deductibles, and out-of-pocket costs will be before you make a decision to enroll.  Being eligible for COBRA does not limit your eligibility for coverage for a tax credit through the Marketplace. Additionally, you may qualify for a special enrollment opportunity for another group health plan for which you are eligible (such as a spouse’s plan), even if the plan generally does not accept late enrollees, if you request enrollment within 30 days.  </w:t>
      </w:r>
    </w:p>
    <w:p w:rsidR="004425B6" w:rsidRPr="00A94AF6" w:rsidRDefault="004425B6" w:rsidP="004425B6">
      <w:pPr>
        <w:rPr>
          <w:rFonts w:ascii="Arial" w:hAnsi="Arial" w:cs="Arial"/>
          <w:sz w:val="18"/>
          <w:szCs w:val="18"/>
        </w:rPr>
      </w:pPr>
    </w:p>
    <w:p w:rsidR="00E204C3" w:rsidRPr="00E204C3" w:rsidRDefault="00E204C3" w:rsidP="004425B6">
      <w:pPr>
        <w:rPr>
          <w:rFonts w:ascii="Arial" w:hAnsi="Arial" w:cs="Arial"/>
          <w:b/>
          <w:sz w:val="18"/>
          <w:szCs w:val="18"/>
        </w:rPr>
      </w:pPr>
      <w:r w:rsidRPr="00E204C3">
        <w:rPr>
          <w:rFonts w:ascii="Arial" w:hAnsi="Arial" w:cs="Arial"/>
          <w:b/>
          <w:sz w:val="18"/>
          <w:szCs w:val="18"/>
        </w:rPr>
        <w:t>If You Have Questions:</w:t>
      </w:r>
    </w:p>
    <w:p w:rsidR="00E204C3" w:rsidRDefault="00E204C3" w:rsidP="004425B6">
      <w:pPr>
        <w:rPr>
          <w:rFonts w:ascii="Arial" w:hAnsi="Arial" w:cs="Arial"/>
          <w:sz w:val="18"/>
          <w:szCs w:val="18"/>
        </w:rPr>
      </w:pPr>
    </w:p>
    <w:p w:rsidR="004425B6" w:rsidRDefault="00E204C3" w:rsidP="004425B6">
      <w:pPr>
        <w:rPr>
          <w:rFonts w:ascii="Arial" w:hAnsi="Arial" w:cs="Arial"/>
          <w:sz w:val="18"/>
          <w:szCs w:val="18"/>
        </w:rPr>
      </w:pPr>
      <w:r>
        <w:rPr>
          <w:rFonts w:ascii="Arial" w:hAnsi="Arial" w:cs="Arial"/>
          <w:sz w:val="18"/>
          <w:szCs w:val="18"/>
        </w:rPr>
        <w:t>Questions</w:t>
      </w:r>
      <w:r w:rsidR="004425B6" w:rsidRPr="00A94AF6">
        <w:rPr>
          <w:rFonts w:ascii="Arial" w:hAnsi="Arial" w:cs="Arial"/>
          <w:sz w:val="18"/>
          <w:szCs w:val="18"/>
        </w:rPr>
        <w:t xml:space="preserve"> about your rights to </w:t>
      </w:r>
      <w:r>
        <w:rPr>
          <w:rFonts w:ascii="Arial" w:hAnsi="Arial" w:cs="Arial"/>
          <w:sz w:val="18"/>
          <w:szCs w:val="18"/>
        </w:rPr>
        <w:t>Extended Coverage/</w:t>
      </w:r>
      <w:r w:rsidR="004425B6" w:rsidRPr="00A94AF6">
        <w:rPr>
          <w:rFonts w:ascii="Arial" w:hAnsi="Arial" w:cs="Arial"/>
          <w:sz w:val="18"/>
          <w:szCs w:val="18"/>
        </w:rPr>
        <w:t xml:space="preserve">COBRA </w:t>
      </w:r>
      <w:r>
        <w:rPr>
          <w:rFonts w:ascii="Arial" w:hAnsi="Arial" w:cs="Arial"/>
          <w:sz w:val="18"/>
          <w:szCs w:val="18"/>
        </w:rPr>
        <w:t>and this Notice should be directed to</w:t>
      </w:r>
      <w:r w:rsidR="00F16E7E">
        <w:rPr>
          <w:rFonts w:ascii="Arial" w:hAnsi="Arial" w:cs="Arial"/>
          <w:sz w:val="18"/>
          <w:szCs w:val="18"/>
        </w:rPr>
        <w:t>:</w:t>
      </w:r>
      <w:r w:rsidR="004425B6" w:rsidRPr="00A94AF6">
        <w:rPr>
          <w:rFonts w:ascii="Arial" w:hAnsi="Arial" w:cs="Arial"/>
          <w:sz w:val="18"/>
          <w:szCs w:val="18"/>
        </w:rPr>
        <w:t xml:space="preserve"> </w:t>
      </w:r>
    </w:p>
    <w:tbl>
      <w:tblPr>
        <w:tblStyle w:val="TableGrid"/>
        <w:tblW w:w="0" w:type="auto"/>
        <w:tblLook w:val="0000"/>
      </w:tblPr>
      <w:tblGrid>
        <w:gridCol w:w="4788"/>
        <w:gridCol w:w="4788"/>
      </w:tblGrid>
      <w:tr w:rsidR="002600E2" w:rsidTr="002600E2">
        <w:trPr>
          <w:trHeight w:val="195"/>
        </w:trPr>
        <w:tc>
          <w:tcPr>
            <w:tcW w:w="9576" w:type="dxa"/>
            <w:gridSpan w:val="2"/>
          </w:tcPr>
          <w:p w:rsidR="00685517" w:rsidRPr="00564DAC" w:rsidRDefault="00564DAC">
            <w:pPr>
              <w:ind w:left="108"/>
              <w:jc w:val="center"/>
              <w:rPr>
                <w:rFonts w:ascii="Arial" w:hAnsi="Arial" w:cs="Arial"/>
                <w:b/>
                <w:color w:val="FF0000"/>
                <w:sz w:val="18"/>
                <w:szCs w:val="18"/>
              </w:rPr>
            </w:pPr>
            <w:r w:rsidRPr="00564DAC">
              <w:rPr>
                <w:rFonts w:ascii="Arial" w:hAnsi="Arial" w:cs="Arial"/>
                <w:b/>
                <w:color w:val="FF0000"/>
                <w:sz w:val="18"/>
                <w:szCs w:val="18"/>
              </w:rPr>
              <w:t>(</w:t>
            </w:r>
            <w:r w:rsidR="000A05BE" w:rsidRPr="00564DAC">
              <w:rPr>
                <w:rFonts w:ascii="Arial" w:hAnsi="Arial" w:cs="Arial"/>
                <w:b/>
                <w:color w:val="FF0000"/>
                <w:sz w:val="18"/>
                <w:szCs w:val="18"/>
              </w:rPr>
              <w:t xml:space="preserve">Enter </w:t>
            </w:r>
            <w:r w:rsidR="002600E2" w:rsidRPr="00564DAC">
              <w:rPr>
                <w:rFonts w:ascii="Arial" w:hAnsi="Arial" w:cs="Arial"/>
                <w:b/>
                <w:color w:val="FF0000"/>
                <w:sz w:val="18"/>
                <w:szCs w:val="18"/>
              </w:rPr>
              <w:t>Name of Local Employer</w:t>
            </w:r>
            <w:r w:rsidRPr="00564DAC">
              <w:rPr>
                <w:rFonts w:ascii="Arial" w:hAnsi="Arial" w:cs="Arial"/>
                <w:b/>
                <w:color w:val="FF0000"/>
                <w:sz w:val="18"/>
                <w:szCs w:val="18"/>
              </w:rPr>
              <w:t>)</w:t>
            </w:r>
          </w:p>
        </w:tc>
      </w:tr>
      <w:tr w:rsidR="00E204C3" w:rsidTr="00E204C3">
        <w:tblPrEx>
          <w:tblLook w:val="04A0"/>
        </w:tblPrEx>
        <w:tc>
          <w:tcPr>
            <w:tcW w:w="4788" w:type="dxa"/>
          </w:tcPr>
          <w:p w:rsidR="00E204C3" w:rsidRDefault="00E204C3" w:rsidP="004425B6">
            <w:pPr>
              <w:rPr>
                <w:rFonts w:ascii="Arial" w:hAnsi="Arial" w:cs="Arial"/>
                <w:sz w:val="18"/>
                <w:szCs w:val="18"/>
              </w:rPr>
            </w:pPr>
            <w:r>
              <w:rPr>
                <w:rFonts w:ascii="Arial" w:hAnsi="Arial" w:cs="Arial"/>
                <w:sz w:val="18"/>
                <w:szCs w:val="18"/>
              </w:rPr>
              <w:t>Benefits Administrator’s Name</w:t>
            </w:r>
          </w:p>
        </w:tc>
        <w:tc>
          <w:tcPr>
            <w:tcW w:w="4788" w:type="dxa"/>
          </w:tcPr>
          <w:p w:rsidR="00E204C3" w:rsidRPr="00564DAC" w:rsidRDefault="00564DAC" w:rsidP="00564DAC">
            <w:pPr>
              <w:rPr>
                <w:rFonts w:ascii="Arial" w:hAnsi="Arial" w:cs="Arial"/>
                <w:b/>
                <w:color w:val="FF0000"/>
                <w:sz w:val="18"/>
                <w:szCs w:val="18"/>
              </w:rPr>
            </w:pPr>
            <w:r w:rsidRPr="00564DAC">
              <w:rPr>
                <w:rFonts w:ascii="Arial" w:hAnsi="Arial" w:cs="Arial"/>
                <w:b/>
                <w:color w:val="FF0000"/>
                <w:sz w:val="18"/>
                <w:szCs w:val="18"/>
              </w:rPr>
              <w:t>(</w:t>
            </w:r>
            <w:r w:rsidR="00E204C3" w:rsidRPr="00564DAC">
              <w:rPr>
                <w:rFonts w:ascii="Arial" w:hAnsi="Arial" w:cs="Arial"/>
                <w:b/>
                <w:color w:val="FF0000"/>
                <w:sz w:val="18"/>
                <w:szCs w:val="18"/>
              </w:rPr>
              <w:t xml:space="preserve">Enter </w:t>
            </w:r>
            <w:r w:rsidRPr="00564DAC">
              <w:rPr>
                <w:rFonts w:ascii="Arial" w:hAnsi="Arial" w:cs="Arial"/>
                <w:b/>
                <w:color w:val="FF0000"/>
                <w:sz w:val="18"/>
                <w:szCs w:val="18"/>
              </w:rPr>
              <w:t>I</w:t>
            </w:r>
            <w:r w:rsidR="00E204C3" w:rsidRPr="00564DAC">
              <w:rPr>
                <w:rFonts w:ascii="Arial" w:hAnsi="Arial" w:cs="Arial"/>
                <w:b/>
                <w:color w:val="FF0000"/>
                <w:sz w:val="18"/>
                <w:szCs w:val="18"/>
              </w:rPr>
              <w:t xml:space="preserve">nformation about the BA </w:t>
            </w:r>
            <w:r w:rsidRPr="00564DAC">
              <w:rPr>
                <w:rFonts w:ascii="Arial" w:hAnsi="Arial" w:cs="Arial"/>
                <w:b/>
                <w:color w:val="FF0000"/>
                <w:sz w:val="18"/>
                <w:szCs w:val="18"/>
              </w:rPr>
              <w:t>I</w:t>
            </w:r>
            <w:r w:rsidR="00E204C3" w:rsidRPr="00564DAC">
              <w:rPr>
                <w:rFonts w:ascii="Arial" w:hAnsi="Arial" w:cs="Arial"/>
                <w:b/>
                <w:color w:val="FF0000"/>
                <w:sz w:val="18"/>
                <w:szCs w:val="18"/>
              </w:rPr>
              <w:t>ssuing this Notice</w:t>
            </w:r>
            <w:r w:rsidRPr="00564DAC">
              <w:rPr>
                <w:rFonts w:ascii="Arial" w:hAnsi="Arial" w:cs="Arial"/>
                <w:b/>
                <w:color w:val="FF0000"/>
                <w:sz w:val="18"/>
                <w:szCs w:val="18"/>
              </w:rPr>
              <w:t>)</w:t>
            </w:r>
          </w:p>
        </w:tc>
      </w:tr>
      <w:tr w:rsidR="00E204C3" w:rsidTr="00E204C3">
        <w:tblPrEx>
          <w:tblLook w:val="04A0"/>
        </w:tblPrEx>
        <w:tc>
          <w:tcPr>
            <w:tcW w:w="4788" w:type="dxa"/>
          </w:tcPr>
          <w:p w:rsidR="00E204C3" w:rsidRDefault="00E204C3" w:rsidP="004425B6">
            <w:pPr>
              <w:rPr>
                <w:rFonts w:ascii="Arial" w:hAnsi="Arial" w:cs="Arial"/>
                <w:sz w:val="18"/>
                <w:szCs w:val="18"/>
              </w:rPr>
            </w:pPr>
            <w:r>
              <w:rPr>
                <w:rFonts w:ascii="Arial" w:hAnsi="Arial" w:cs="Arial"/>
                <w:sz w:val="18"/>
                <w:szCs w:val="18"/>
              </w:rPr>
              <w:t>Benefits Administrator’s Address</w:t>
            </w:r>
          </w:p>
        </w:tc>
        <w:tc>
          <w:tcPr>
            <w:tcW w:w="4788" w:type="dxa"/>
          </w:tcPr>
          <w:p w:rsidR="00E204C3" w:rsidRDefault="00E204C3" w:rsidP="004425B6">
            <w:pPr>
              <w:rPr>
                <w:rFonts w:ascii="Arial" w:hAnsi="Arial" w:cs="Arial"/>
                <w:sz w:val="18"/>
                <w:szCs w:val="18"/>
              </w:rPr>
            </w:pPr>
          </w:p>
        </w:tc>
      </w:tr>
      <w:tr w:rsidR="00E204C3" w:rsidTr="00E204C3">
        <w:tblPrEx>
          <w:tblLook w:val="04A0"/>
        </w:tblPrEx>
        <w:tc>
          <w:tcPr>
            <w:tcW w:w="4788" w:type="dxa"/>
          </w:tcPr>
          <w:p w:rsidR="00E204C3" w:rsidRDefault="00E204C3" w:rsidP="004425B6">
            <w:pPr>
              <w:rPr>
                <w:rFonts w:ascii="Arial" w:hAnsi="Arial" w:cs="Arial"/>
                <w:sz w:val="18"/>
                <w:szCs w:val="18"/>
              </w:rPr>
            </w:pPr>
            <w:r>
              <w:rPr>
                <w:rFonts w:ascii="Arial" w:hAnsi="Arial" w:cs="Arial"/>
                <w:sz w:val="18"/>
                <w:szCs w:val="18"/>
              </w:rPr>
              <w:t>Benefit Administrator’s Telephone Number</w:t>
            </w:r>
          </w:p>
        </w:tc>
        <w:tc>
          <w:tcPr>
            <w:tcW w:w="4788" w:type="dxa"/>
          </w:tcPr>
          <w:p w:rsidR="00E204C3" w:rsidRDefault="00E204C3" w:rsidP="004425B6">
            <w:pPr>
              <w:rPr>
                <w:rFonts w:ascii="Arial" w:hAnsi="Arial" w:cs="Arial"/>
                <w:sz w:val="18"/>
                <w:szCs w:val="18"/>
              </w:rPr>
            </w:pPr>
          </w:p>
        </w:tc>
      </w:tr>
    </w:tbl>
    <w:p w:rsidR="001C2A65" w:rsidRDefault="001C2A65" w:rsidP="004425B6">
      <w:pPr>
        <w:rPr>
          <w:rFonts w:ascii="Arial" w:hAnsi="Arial" w:cs="Arial"/>
          <w:sz w:val="18"/>
          <w:szCs w:val="18"/>
        </w:rPr>
        <w:sectPr w:rsidR="001C2A65" w:rsidSect="009E0F3F">
          <w:footerReference w:type="default" r:id="rId8"/>
          <w:pgSz w:w="12240" w:h="15840"/>
          <w:pgMar w:top="1440" w:right="1440" w:bottom="1440" w:left="1440" w:header="720" w:footer="720" w:gutter="0"/>
          <w:cols w:space="720"/>
          <w:titlePg/>
          <w:docGrid w:linePitch="360"/>
        </w:sectPr>
      </w:pPr>
    </w:p>
    <w:p w:rsidR="001C2A65" w:rsidRDefault="001C2A65" w:rsidP="001C2A65">
      <w:pPr>
        <w:pStyle w:val="Heading6"/>
        <w:jc w:val="left"/>
        <w:rPr>
          <w:rFonts w:ascii="Arial" w:hAnsi="Arial" w:cs="Arial"/>
          <w:sz w:val="18"/>
          <w:szCs w:val="18"/>
        </w:rPr>
      </w:pPr>
    </w:p>
    <w:p w:rsidR="001C2A65" w:rsidRDefault="001C2A65" w:rsidP="001C2A65">
      <w:pPr>
        <w:pStyle w:val="Heading6"/>
        <w:jc w:val="left"/>
        <w:rPr>
          <w:rFonts w:ascii="Arial" w:hAnsi="Arial" w:cs="Arial"/>
          <w:sz w:val="18"/>
          <w:szCs w:val="18"/>
        </w:rPr>
      </w:pPr>
      <w:r>
        <w:rPr>
          <w:rFonts w:ascii="Arial" w:hAnsi="Arial" w:cs="Arial"/>
          <w:sz w:val="18"/>
          <w:szCs w:val="18"/>
        </w:rPr>
        <w:t>*</w:t>
      </w:r>
      <w:r w:rsidRPr="00C76501">
        <w:rPr>
          <w:rFonts w:ascii="Arial" w:hAnsi="Arial" w:cs="Arial"/>
          <w:sz w:val="18"/>
          <w:szCs w:val="18"/>
        </w:rPr>
        <w:t>Some leaves of absence without pay</w:t>
      </w:r>
      <w:r>
        <w:rPr>
          <w:rFonts w:ascii="Arial" w:hAnsi="Arial" w:cs="Arial"/>
          <w:sz w:val="18"/>
          <w:szCs w:val="18"/>
        </w:rPr>
        <w:t xml:space="preserve"> may </w:t>
      </w:r>
      <w:r w:rsidRPr="00C76501">
        <w:rPr>
          <w:rFonts w:ascii="Arial" w:hAnsi="Arial" w:cs="Arial"/>
          <w:sz w:val="18"/>
          <w:szCs w:val="18"/>
        </w:rPr>
        <w:t xml:space="preserve">allow for continuation of the employer contribution toward the cost of coverage.  This is an Extended Coverage/COBRA qualifying event since it results in </w:t>
      </w:r>
      <w:r>
        <w:rPr>
          <w:rFonts w:ascii="Arial" w:hAnsi="Arial" w:cs="Arial"/>
          <w:sz w:val="18"/>
          <w:szCs w:val="18"/>
        </w:rPr>
        <w:t xml:space="preserve">a </w:t>
      </w:r>
      <w:r w:rsidRPr="00C76501">
        <w:rPr>
          <w:rFonts w:ascii="Arial" w:hAnsi="Arial" w:cs="Arial"/>
          <w:sz w:val="18"/>
          <w:szCs w:val="18"/>
        </w:rPr>
        <w:t xml:space="preserve">change in the terms and conditions of coverage, which </w:t>
      </w:r>
      <w:r>
        <w:rPr>
          <w:rFonts w:ascii="Arial" w:hAnsi="Arial" w:cs="Arial"/>
          <w:sz w:val="18"/>
          <w:szCs w:val="18"/>
        </w:rPr>
        <w:t>qualifies as</w:t>
      </w:r>
      <w:r w:rsidRPr="00C76501">
        <w:rPr>
          <w:rFonts w:ascii="Arial" w:hAnsi="Arial" w:cs="Arial"/>
          <w:sz w:val="18"/>
          <w:szCs w:val="18"/>
        </w:rPr>
        <w:t xml:space="preserve"> a loss of coverage.  The period after </w:t>
      </w:r>
      <w:r>
        <w:rPr>
          <w:rFonts w:ascii="Arial" w:hAnsi="Arial" w:cs="Arial"/>
          <w:sz w:val="18"/>
          <w:szCs w:val="18"/>
        </w:rPr>
        <w:t xml:space="preserve">the end of the month in which </w:t>
      </w:r>
      <w:r w:rsidRPr="00C76501">
        <w:rPr>
          <w:rFonts w:ascii="Arial" w:hAnsi="Arial" w:cs="Arial"/>
          <w:sz w:val="18"/>
          <w:szCs w:val="18"/>
        </w:rPr>
        <w:t xml:space="preserve">the reduction-of-hours event </w:t>
      </w:r>
      <w:r>
        <w:rPr>
          <w:rFonts w:ascii="Arial" w:hAnsi="Arial" w:cs="Arial"/>
          <w:sz w:val="18"/>
          <w:szCs w:val="18"/>
        </w:rPr>
        <w:t xml:space="preserve">takes place </w:t>
      </w:r>
      <w:r w:rsidRPr="00C76501">
        <w:rPr>
          <w:rFonts w:ascii="Arial" w:hAnsi="Arial" w:cs="Arial"/>
          <w:sz w:val="18"/>
          <w:szCs w:val="18"/>
        </w:rPr>
        <w:t>will run concurrently with the Extended Coverage/COBRA eligibility period.  If you elect to continue coverage with the employer contribution at the start of the Extended Coverage/COBRA period, and that contribution ends prior to the full 18-m</w:t>
      </w:r>
      <w:r>
        <w:rPr>
          <w:rFonts w:ascii="Arial" w:hAnsi="Arial" w:cs="Arial"/>
          <w:sz w:val="18"/>
          <w:szCs w:val="18"/>
        </w:rPr>
        <w:t>o</w:t>
      </w:r>
      <w:r w:rsidRPr="00C76501">
        <w:rPr>
          <w:rFonts w:ascii="Arial" w:hAnsi="Arial" w:cs="Arial"/>
          <w:sz w:val="18"/>
          <w:szCs w:val="18"/>
        </w:rPr>
        <w:t xml:space="preserve">nth eligibility period for the reduction-of-hours event, you may elect to use any remaining months by submitting the Election Form within 60 days of the loss of </w:t>
      </w:r>
      <w:r>
        <w:rPr>
          <w:rFonts w:ascii="Arial" w:hAnsi="Arial" w:cs="Arial"/>
          <w:sz w:val="18"/>
          <w:szCs w:val="18"/>
        </w:rPr>
        <w:t xml:space="preserve">the </w:t>
      </w:r>
      <w:r w:rsidRPr="00C76501">
        <w:rPr>
          <w:rFonts w:ascii="Arial" w:hAnsi="Arial" w:cs="Arial"/>
          <w:sz w:val="18"/>
          <w:szCs w:val="18"/>
        </w:rPr>
        <w:t>employer contribution toward premium cost, at which time, the full Extended Coverage/COBRA premium will be billed for any remain</w:t>
      </w:r>
      <w:r>
        <w:rPr>
          <w:rFonts w:ascii="Arial" w:hAnsi="Arial" w:cs="Arial"/>
          <w:sz w:val="18"/>
          <w:szCs w:val="18"/>
        </w:rPr>
        <w:t>i</w:t>
      </w:r>
      <w:r w:rsidRPr="00C76501">
        <w:rPr>
          <w:rFonts w:ascii="Arial" w:hAnsi="Arial" w:cs="Arial"/>
          <w:sz w:val="18"/>
          <w:szCs w:val="18"/>
        </w:rPr>
        <w:t>ng Extended Coverage/COBRA months.</w:t>
      </w:r>
    </w:p>
    <w:p w:rsidR="00E204C3" w:rsidRDefault="00E204C3" w:rsidP="004425B6">
      <w:pPr>
        <w:rPr>
          <w:rFonts w:ascii="Arial" w:hAnsi="Arial" w:cs="Arial"/>
          <w:sz w:val="18"/>
          <w:szCs w:val="18"/>
        </w:rPr>
      </w:pPr>
    </w:p>
    <w:p w:rsidR="001C2A65" w:rsidRDefault="001C2A65" w:rsidP="00F16E7E">
      <w:pPr>
        <w:pStyle w:val="Heading6"/>
        <w:jc w:val="left"/>
        <w:rPr>
          <w:rFonts w:ascii="Arial" w:hAnsi="Arial" w:cs="Arial"/>
          <w:sz w:val="28"/>
          <w:szCs w:val="28"/>
        </w:rPr>
      </w:pPr>
    </w:p>
    <w:p w:rsidR="00564DAC" w:rsidRDefault="00564DAC" w:rsidP="00F16E7E">
      <w:pPr>
        <w:pStyle w:val="Heading6"/>
        <w:jc w:val="left"/>
        <w:rPr>
          <w:rFonts w:ascii="Arial" w:hAnsi="Arial" w:cs="Arial"/>
          <w:sz w:val="28"/>
          <w:szCs w:val="28"/>
        </w:rPr>
      </w:pPr>
    </w:p>
    <w:p w:rsidR="00564DAC" w:rsidRDefault="00564DAC" w:rsidP="00F16E7E">
      <w:pPr>
        <w:pStyle w:val="Heading6"/>
        <w:jc w:val="left"/>
        <w:rPr>
          <w:rFonts w:ascii="Arial" w:hAnsi="Arial" w:cs="Arial"/>
          <w:sz w:val="28"/>
          <w:szCs w:val="28"/>
        </w:rPr>
        <w:sectPr w:rsidR="00564DAC" w:rsidSect="001C2A65">
          <w:type w:val="continuous"/>
          <w:pgSz w:w="12240" w:h="15840"/>
          <w:pgMar w:top="1440" w:right="1440" w:bottom="1440" w:left="1440" w:header="720" w:footer="720" w:gutter="0"/>
          <w:cols w:space="720"/>
          <w:titlePg/>
          <w:docGrid w:linePitch="360"/>
        </w:sectPr>
      </w:pPr>
    </w:p>
    <w:p w:rsidR="004425B6" w:rsidRDefault="006C433B" w:rsidP="00F16E7E">
      <w:pPr>
        <w:pStyle w:val="Heading6"/>
        <w:jc w:val="left"/>
        <w:rPr>
          <w:rFonts w:ascii="Arial" w:hAnsi="Arial" w:cs="Arial"/>
          <w:sz w:val="28"/>
          <w:szCs w:val="28"/>
          <w:u w:val="single"/>
        </w:rPr>
      </w:pPr>
      <w:r w:rsidRPr="006C433B">
        <w:rPr>
          <w:rFonts w:ascii="Arial" w:hAnsi="Arial" w:cs="Arial"/>
          <w:sz w:val="28"/>
          <w:szCs w:val="28"/>
        </w:rPr>
        <w:lastRenderedPageBreak/>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1002FA" w:rsidRPr="001002FA" w:rsidRDefault="001002FA" w:rsidP="001002FA">
      <w:pPr>
        <w:jc w:val="center"/>
        <w:rPr>
          <w:rFonts w:ascii="Arial" w:hAnsi="Arial" w:cs="Arial"/>
          <w:b/>
          <w:bCs/>
          <w:sz w:val="28"/>
          <w:szCs w:val="28"/>
        </w:rPr>
      </w:pPr>
      <w:r w:rsidRPr="001002FA">
        <w:rPr>
          <w:rFonts w:ascii="Arial" w:hAnsi="Arial" w:cs="Arial"/>
          <w:b/>
          <w:bCs/>
          <w:sz w:val="28"/>
          <w:szCs w:val="28"/>
        </w:rPr>
        <w:t>Direct Bill</w:t>
      </w:r>
    </w:p>
    <w:p w:rsidR="009E2CB1" w:rsidRPr="00A94AF6" w:rsidRDefault="001A141C" w:rsidP="004425B6">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1" o:spid="_x0000_s1026" type="#_x0000_t202" style="position:absolute;margin-left:-6pt;margin-top:20.1pt;width:495pt;height:29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style="mso-next-textbox:#Text Box 1" inset=",,0,0">
              <w:txbxContent>
                <w:p w:rsidR="00A2210A" w:rsidRPr="000A2746" w:rsidRDefault="00A2210A"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A2210A" w:rsidRPr="000A2746" w:rsidRDefault="00A2210A" w:rsidP="004425B6">
                  <w:pPr>
                    <w:rPr>
                      <w:rFonts w:ascii="Arial" w:hAnsi="Arial" w:cs="Arial"/>
                      <w:b/>
                      <w:bCs/>
                      <w:sz w:val="22"/>
                    </w:rPr>
                  </w:pPr>
                </w:p>
                <w:p w:rsidR="00A2210A" w:rsidRPr="00800EAD" w:rsidRDefault="00A2210A" w:rsidP="001002FA">
                  <w:pPr>
                    <w:pStyle w:val="BodyText"/>
                    <w:ind w:firstLine="720"/>
                    <w:rPr>
                      <w:bCs/>
                      <w:i w:val="0"/>
                      <w:color w:val="FF0000"/>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completed Election Form to</w:t>
                  </w:r>
                  <w:r>
                    <w:rPr>
                      <w:rFonts w:ascii="Arial" w:hAnsi="Arial" w:cs="Arial"/>
                      <w:b/>
                      <w:bCs/>
                      <w:sz w:val="22"/>
                    </w:rPr>
                    <w:t>:</w:t>
                  </w:r>
                </w:p>
                <w:p w:rsidR="00A2210A" w:rsidRDefault="00A2210A">
                  <w:pPr>
                    <w:pStyle w:val="BodyText"/>
                    <w:ind w:left="4320" w:firstLine="720"/>
                    <w:rPr>
                      <w:b/>
                      <w:bCs/>
                      <w:color w:val="FF0000"/>
                    </w:rPr>
                  </w:pPr>
                </w:p>
                <w:p w:rsidR="00A2210A" w:rsidRPr="00783263" w:rsidRDefault="00A2210A" w:rsidP="008A1DD6">
                  <w:pPr>
                    <w:pStyle w:val="BodyText"/>
                    <w:ind w:left="2880" w:firstLine="720"/>
                    <w:rPr>
                      <w:rFonts w:ascii="Arial" w:hAnsi="Arial" w:cs="Arial"/>
                      <w:bCs/>
                      <w:i w:val="0"/>
                      <w:sz w:val="22"/>
                    </w:rPr>
                  </w:pPr>
                  <w:r w:rsidRPr="00783263">
                    <w:rPr>
                      <w:rFonts w:ascii="Arial" w:hAnsi="Arial" w:cs="Arial"/>
                      <w:bCs/>
                      <w:i w:val="0"/>
                      <w:sz w:val="22"/>
                    </w:rPr>
                    <w:t>DHRM – TLC</w:t>
                  </w:r>
                </w:p>
                <w:p w:rsidR="00A2210A" w:rsidRPr="00783263" w:rsidRDefault="00A2210A" w:rsidP="008A1DD6">
                  <w:pPr>
                    <w:pStyle w:val="BodyText"/>
                    <w:ind w:left="2880" w:firstLine="720"/>
                    <w:rPr>
                      <w:rFonts w:ascii="Arial" w:hAnsi="Arial" w:cs="Arial"/>
                      <w:bCs/>
                      <w:i w:val="0"/>
                      <w:sz w:val="22"/>
                    </w:rPr>
                  </w:pPr>
                  <w:r w:rsidRPr="00783263">
                    <w:rPr>
                      <w:rFonts w:ascii="Arial" w:hAnsi="Arial" w:cs="Arial"/>
                      <w:bCs/>
                      <w:i w:val="0"/>
                      <w:sz w:val="22"/>
                    </w:rPr>
                    <w:t>101 N. 14</w:t>
                  </w:r>
                  <w:r w:rsidRPr="00783263">
                    <w:rPr>
                      <w:rFonts w:ascii="Arial" w:hAnsi="Arial" w:cs="Arial"/>
                      <w:bCs/>
                      <w:i w:val="0"/>
                      <w:sz w:val="22"/>
                      <w:vertAlign w:val="superscript"/>
                    </w:rPr>
                    <w:t>th</w:t>
                  </w:r>
                  <w:r w:rsidRPr="00783263">
                    <w:rPr>
                      <w:rFonts w:ascii="Arial" w:hAnsi="Arial" w:cs="Arial"/>
                      <w:bCs/>
                      <w:i w:val="0"/>
                      <w:sz w:val="22"/>
                    </w:rPr>
                    <w:t xml:space="preserve"> St.</w:t>
                  </w:r>
                </w:p>
                <w:p w:rsidR="00A2210A" w:rsidRPr="00783263" w:rsidRDefault="00A2210A" w:rsidP="008A1DD6">
                  <w:pPr>
                    <w:pStyle w:val="BodyText"/>
                    <w:ind w:left="2880" w:firstLine="720"/>
                    <w:rPr>
                      <w:rFonts w:ascii="Arial" w:hAnsi="Arial" w:cs="Arial"/>
                      <w:bCs/>
                      <w:i w:val="0"/>
                      <w:sz w:val="22"/>
                    </w:rPr>
                  </w:pPr>
                  <w:r w:rsidRPr="00783263">
                    <w:rPr>
                      <w:rFonts w:ascii="Arial" w:hAnsi="Arial" w:cs="Arial"/>
                      <w:bCs/>
                      <w:i w:val="0"/>
                      <w:sz w:val="22"/>
                    </w:rPr>
                    <w:t>12</w:t>
                  </w:r>
                  <w:r w:rsidRPr="00783263">
                    <w:rPr>
                      <w:rFonts w:ascii="Arial" w:hAnsi="Arial" w:cs="Arial"/>
                      <w:bCs/>
                      <w:i w:val="0"/>
                      <w:sz w:val="22"/>
                      <w:vertAlign w:val="superscript"/>
                    </w:rPr>
                    <w:t>th</w:t>
                  </w:r>
                  <w:r w:rsidRPr="00783263">
                    <w:rPr>
                      <w:rFonts w:ascii="Arial" w:hAnsi="Arial" w:cs="Arial"/>
                      <w:bCs/>
                      <w:i w:val="0"/>
                      <w:sz w:val="22"/>
                    </w:rPr>
                    <w:t xml:space="preserve"> Floor</w:t>
                  </w:r>
                </w:p>
                <w:p w:rsidR="00A2210A" w:rsidRPr="0087657A" w:rsidRDefault="00A2210A" w:rsidP="008A1DD6">
                  <w:pPr>
                    <w:pStyle w:val="BodyText"/>
                    <w:ind w:left="2880" w:firstLine="720"/>
                    <w:rPr>
                      <w:rFonts w:ascii="Arial" w:hAnsi="Arial" w:cs="Arial"/>
                      <w:bCs/>
                      <w:i w:val="0"/>
                      <w:sz w:val="22"/>
                    </w:rPr>
                  </w:pPr>
                  <w:r w:rsidRPr="00783263">
                    <w:rPr>
                      <w:rFonts w:ascii="Arial" w:hAnsi="Arial" w:cs="Arial"/>
                      <w:bCs/>
                      <w:i w:val="0"/>
                      <w:sz w:val="22"/>
                    </w:rPr>
                    <w:t>Richmond, VA  23219.</w:t>
                  </w:r>
                </w:p>
                <w:p w:rsidR="00A2210A" w:rsidRPr="000A2746" w:rsidRDefault="00A2210A" w:rsidP="004425B6">
                  <w:pPr>
                    <w:rPr>
                      <w:rFonts w:ascii="Arial" w:hAnsi="Arial" w:cs="Arial"/>
                      <w:b/>
                      <w:bCs/>
                      <w:color w:val="FF0000"/>
                      <w:sz w:val="22"/>
                    </w:rPr>
                  </w:pPr>
                </w:p>
                <w:p w:rsidR="00A2210A" w:rsidRPr="000A2746" w:rsidRDefault="00A2210A"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A2210A" w:rsidRPr="000A2746" w:rsidRDefault="00A2210A" w:rsidP="004425B6">
                  <w:pPr>
                    <w:rPr>
                      <w:rFonts w:ascii="Arial" w:hAnsi="Arial" w:cs="Arial"/>
                      <w:b/>
                      <w:bCs/>
                      <w:sz w:val="22"/>
                    </w:rPr>
                  </w:pPr>
                </w:p>
                <w:p w:rsidR="00A2210A" w:rsidRPr="000A2746" w:rsidRDefault="00A2210A"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A2210A" w:rsidRPr="000A2746" w:rsidRDefault="00A2210A" w:rsidP="004425B6">
                  <w:pPr>
                    <w:rPr>
                      <w:rFonts w:ascii="Arial" w:hAnsi="Arial" w:cs="Arial"/>
                      <w:b/>
                      <w:bCs/>
                      <w:sz w:val="22"/>
                    </w:rPr>
                  </w:pPr>
                </w:p>
                <w:p w:rsidR="00A2210A" w:rsidRPr="000A2746" w:rsidRDefault="00A2210A" w:rsidP="004425B6">
                  <w:pPr>
                    <w:rPr>
                      <w:rFonts w:ascii="Arial" w:hAnsi="Arial" w:cs="Arial"/>
                    </w:rPr>
                  </w:pPr>
                  <w:r w:rsidRPr="000A2746">
                    <w:rPr>
                      <w:rFonts w:ascii="Arial" w:hAnsi="Arial" w:cs="Arial"/>
                      <w:b/>
                      <w:bCs/>
                      <w:sz w:val="22"/>
                    </w:rPr>
                    <w:t>Read the important information about your rights included in the pages after this Election Form.</w:t>
                  </w:r>
                </w:p>
              </w:txbxContent>
            </v:textbox>
            <w10:wrap type="square"/>
          </v:shape>
        </w:pict>
      </w:r>
    </w:p>
    <w:p w:rsidR="000A2746" w:rsidRDefault="000A2746" w:rsidP="004425B6">
      <w:pPr>
        <w:rPr>
          <w:rFonts w:ascii="Arial" w:hAnsi="Arial" w:cs="Arial"/>
          <w:sz w:val="18"/>
          <w:szCs w:val="18"/>
        </w:rPr>
      </w:pPr>
    </w:p>
    <w:p w:rsidR="0087657A" w:rsidRDefault="0087657A"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I (We) elect </w:t>
      </w:r>
      <w:r w:rsidR="006C433B">
        <w:rPr>
          <w:rFonts w:ascii="Arial" w:hAnsi="Arial" w:cs="Arial"/>
          <w:sz w:val="18"/>
          <w:szCs w:val="18"/>
        </w:rPr>
        <w:t>Extended Coverage/</w:t>
      </w:r>
      <w:r w:rsidRPr="00A94AF6">
        <w:rPr>
          <w:rFonts w:ascii="Arial" w:hAnsi="Arial" w:cs="Arial"/>
          <w:sz w:val="18"/>
          <w:szCs w:val="18"/>
        </w:rPr>
        <w:t xml:space="preserve">COBRA in </w:t>
      </w:r>
      <w:r w:rsidR="00DD41AE">
        <w:rPr>
          <w:rFonts w:ascii="Arial" w:hAnsi="Arial" w:cs="Arial"/>
          <w:sz w:val="18"/>
          <w:szCs w:val="18"/>
        </w:rPr>
        <w:t xml:space="preserve">The Local Choice </w:t>
      </w:r>
      <w:r w:rsidR="009E2CB1" w:rsidRPr="00A94AF6">
        <w:rPr>
          <w:rFonts w:ascii="Arial" w:hAnsi="Arial" w:cs="Arial"/>
          <w:sz w:val="18"/>
          <w:szCs w:val="18"/>
        </w:rPr>
        <w:t xml:space="preserve">Health Benefits Program </w:t>
      </w:r>
      <w:r w:rsidRPr="00A94AF6">
        <w:rPr>
          <w:rFonts w:ascii="Arial" w:hAnsi="Arial" w:cs="Arial"/>
          <w:sz w:val="18"/>
          <w:szCs w:val="18"/>
        </w:rPr>
        <w:t>(the Plan)</w:t>
      </w:r>
      <w:r w:rsidR="00DD41AE">
        <w:rPr>
          <w:rFonts w:ascii="Arial" w:hAnsi="Arial" w:cs="Arial"/>
          <w:sz w:val="18"/>
          <w:szCs w:val="18"/>
        </w:rPr>
        <w:t xml:space="preserve"> </w:t>
      </w:r>
      <w:r w:rsidR="00800EAD">
        <w:rPr>
          <w:rFonts w:ascii="Arial" w:hAnsi="Arial" w:cs="Arial"/>
          <w:sz w:val="18"/>
          <w:szCs w:val="18"/>
        </w:rPr>
        <w:t>s</w:t>
      </w:r>
      <w:r w:rsidR="00DD41AE">
        <w:rPr>
          <w:rFonts w:ascii="Arial" w:hAnsi="Arial" w:cs="Arial"/>
          <w:sz w:val="18"/>
          <w:szCs w:val="18"/>
        </w:rPr>
        <w:t xml:space="preserve">ponsored by </w:t>
      </w:r>
      <w:r w:rsidR="00DD41AE" w:rsidRPr="00581B0E">
        <w:rPr>
          <w:rFonts w:ascii="Arial" w:hAnsi="Arial" w:cs="Arial"/>
          <w:b/>
          <w:bCs/>
          <w:color w:val="FF0000"/>
          <w:sz w:val="18"/>
          <w:szCs w:val="18"/>
        </w:rPr>
        <w:t>(Insert name of local employer</w:t>
      </w:r>
      <w:r w:rsidR="00800EAD" w:rsidRPr="00800EAD">
        <w:rPr>
          <w:rFonts w:ascii="Arial" w:hAnsi="Arial" w:cs="Arial"/>
          <w:b/>
          <w:bCs/>
          <w:color w:val="FF0000"/>
          <w:sz w:val="18"/>
          <w:szCs w:val="18"/>
        </w:rPr>
        <w:t>)</w:t>
      </w:r>
      <w:r w:rsidR="00800EAD" w:rsidRPr="00800EAD">
        <w:rPr>
          <w:rFonts w:ascii="Arial" w:hAnsi="Arial" w:cs="Arial"/>
          <w:b/>
          <w:sz w:val="18"/>
          <w:szCs w:val="18"/>
        </w:rPr>
        <w:t xml:space="preserve"> </w:t>
      </w:r>
      <w:r w:rsidR="00800EAD" w:rsidRPr="00800EAD">
        <w:rPr>
          <w:rFonts w:ascii="Arial" w:hAnsi="Arial" w:cs="Arial"/>
          <w:bCs/>
          <w:sz w:val="18"/>
          <w:szCs w:val="18"/>
        </w:rPr>
        <w:t>as</w:t>
      </w:r>
      <w:r w:rsidRPr="00A94AF6">
        <w:rPr>
          <w:rFonts w:ascii="Arial" w:hAnsi="Arial" w:cs="Arial"/>
          <w:sz w:val="18"/>
          <w:szCs w:val="18"/>
        </w:rPr>
        <w:t xml:space="preserve"> indicated below</w:t>
      </w:r>
      <w:r w:rsidR="006C51E0">
        <w:rPr>
          <w:rFonts w:ascii="Arial" w:hAnsi="Arial" w:cs="Arial"/>
          <w:sz w:val="18"/>
          <w:szCs w:val="18"/>
        </w:rPr>
        <w:t xml:space="preserve">.  </w:t>
      </w:r>
      <w:r w:rsidR="007F6A6A">
        <w:rPr>
          <w:rFonts w:ascii="Arial" w:hAnsi="Arial" w:cs="Arial"/>
          <w:sz w:val="18"/>
          <w:szCs w:val="18"/>
        </w:rPr>
        <w:t>(</w:t>
      </w:r>
      <w:r w:rsidR="006C51E0">
        <w:rPr>
          <w:rFonts w:ascii="Arial" w:hAnsi="Arial" w:cs="Arial"/>
          <w:sz w:val="18"/>
          <w:szCs w:val="18"/>
        </w:rPr>
        <w:t>List all qualified beneficiaries enrolling in Extended Coverage/COBRA</w:t>
      </w:r>
      <w:r w:rsidR="007F6A6A">
        <w:rPr>
          <w:rFonts w:ascii="Arial" w:hAnsi="Arial" w:cs="Arial"/>
          <w:sz w:val="18"/>
          <w:szCs w:val="18"/>
        </w:rPr>
        <w:t>.)</w:t>
      </w:r>
    </w:p>
    <w:p w:rsidR="00CB2672" w:rsidRPr="00A94AF6" w:rsidRDefault="00CB2672" w:rsidP="004425B6">
      <w:pPr>
        <w:rPr>
          <w:rFonts w:ascii="Arial" w:hAnsi="Arial" w:cs="Arial"/>
          <w:sz w:val="18"/>
          <w:szCs w:val="18"/>
        </w:rPr>
      </w:pPr>
    </w:p>
    <w:p w:rsidR="00CB2672" w:rsidRPr="00A94AF6" w:rsidRDefault="0087657A" w:rsidP="004425B6">
      <w:pPr>
        <w:rPr>
          <w:rFonts w:ascii="Arial" w:hAnsi="Arial" w:cs="Arial"/>
          <w:sz w:val="18"/>
          <w:szCs w:val="18"/>
        </w:rPr>
      </w:pPr>
      <w:r>
        <w:rPr>
          <w:rFonts w:ascii="Arial" w:hAnsi="Arial" w:cs="Arial"/>
          <w:sz w:val="18"/>
          <w:szCs w:val="18"/>
        </w:rPr>
        <w:t xml:space="preserve">Member’s </w:t>
      </w:r>
      <w:r w:rsidR="00CB2672" w:rsidRPr="00A94AF6">
        <w:rPr>
          <w:rFonts w:ascii="Arial" w:hAnsi="Arial" w:cs="Arial"/>
          <w:sz w:val="18"/>
          <w:szCs w:val="18"/>
        </w:rPr>
        <w:t>Current Heath Plan Identification Number:  ________________________________</w:t>
      </w:r>
    </w:p>
    <w:p w:rsidR="009E2CB1" w:rsidRPr="00A94AF6" w:rsidRDefault="009E2CB1" w:rsidP="004425B6">
      <w:pPr>
        <w:rPr>
          <w:rFonts w:ascii="Arial" w:hAnsi="Arial" w:cs="Arial"/>
          <w:sz w:val="18"/>
          <w:szCs w:val="18"/>
        </w:rPr>
      </w:pPr>
    </w:p>
    <w:tbl>
      <w:tblPr>
        <w:tblStyle w:val="TableGrid"/>
        <w:tblW w:w="0" w:type="auto"/>
        <w:tblLook w:val="04A0"/>
      </w:tblPr>
      <w:tblGrid>
        <w:gridCol w:w="3888"/>
        <w:gridCol w:w="1530"/>
        <w:gridCol w:w="4158"/>
      </w:tblGrid>
      <w:tr w:rsidR="009E2CB1" w:rsidRPr="00A94AF6" w:rsidTr="00D251FD">
        <w:tc>
          <w:tcPr>
            <w:tcW w:w="3888" w:type="dxa"/>
          </w:tcPr>
          <w:p w:rsidR="009E2CB1" w:rsidRPr="00A94AF6" w:rsidRDefault="00CB2672" w:rsidP="004425B6">
            <w:pPr>
              <w:rPr>
                <w:rFonts w:ascii="Arial" w:hAnsi="Arial" w:cs="Arial"/>
                <w:sz w:val="18"/>
                <w:szCs w:val="18"/>
              </w:rPr>
            </w:pPr>
            <w:r w:rsidRPr="00A94AF6">
              <w:rPr>
                <w:rFonts w:ascii="Arial" w:hAnsi="Arial" w:cs="Arial"/>
                <w:sz w:val="18"/>
                <w:szCs w:val="18"/>
              </w:rPr>
              <w:t>Name</w:t>
            </w:r>
          </w:p>
        </w:tc>
        <w:tc>
          <w:tcPr>
            <w:tcW w:w="1530" w:type="dxa"/>
          </w:tcPr>
          <w:p w:rsidR="009E2CB1" w:rsidRPr="00A94AF6" w:rsidRDefault="00CB2672" w:rsidP="004425B6">
            <w:pPr>
              <w:rPr>
                <w:rFonts w:ascii="Arial" w:hAnsi="Arial" w:cs="Arial"/>
                <w:sz w:val="18"/>
                <w:szCs w:val="18"/>
              </w:rPr>
            </w:pPr>
            <w:r w:rsidRPr="00A94AF6">
              <w:rPr>
                <w:rFonts w:ascii="Arial" w:hAnsi="Arial" w:cs="Arial"/>
                <w:sz w:val="18"/>
                <w:szCs w:val="18"/>
              </w:rPr>
              <w:t>Date of Birth</w:t>
            </w:r>
          </w:p>
        </w:tc>
        <w:tc>
          <w:tcPr>
            <w:tcW w:w="4158" w:type="dxa"/>
          </w:tcPr>
          <w:p w:rsidR="009E2CB1" w:rsidRPr="00A94AF6" w:rsidRDefault="00CB2672" w:rsidP="00D251FD">
            <w:pPr>
              <w:rPr>
                <w:rFonts w:ascii="Arial" w:hAnsi="Arial" w:cs="Arial"/>
                <w:sz w:val="18"/>
                <w:szCs w:val="18"/>
              </w:rPr>
            </w:pPr>
            <w:r w:rsidRPr="00A94AF6">
              <w:rPr>
                <w:rFonts w:ascii="Arial" w:hAnsi="Arial" w:cs="Arial"/>
                <w:sz w:val="18"/>
                <w:szCs w:val="18"/>
              </w:rPr>
              <w:t>Relationship to the Employee /</w:t>
            </w:r>
            <w:r w:rsidR="00D251FD">
              <w:rPr>
                <w:rFonts w:ascii="Arial" w:hAnsi="Arial" w:cs="Arial"/>
                <w:sz w:val="18"/>
                <w:szCs w:val="18"/>
              </w:rPr>
              <w:t>Former Employee</w:t>
            </w: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800EAD" w:rsidRPr="00A94AF6" w:rsidTr="00D251FD">
        <w:tc>
          <w:tcPr>
            <w:tcW w:w="3888" w:type="dxa"/>
          </w:tcPr>
          <w:p w:rsidR="00800EAD" w:rsidRPr="00A94AF6" w:rsidRDefault="00800EAD" w:rsidP="004425B6">
            <w:pPr>
              <w:rPr>
                <w:rFonts w:ascii="Arial" w:hAnsi="Arial" w:cs="Arial"/>
                <w:sz w:val="18"/>
                <w:szCs w:val="18"/>
              </w:rPr>
            </w:pPr>
          </w:p>
        </w:tc>
        <w:tc>
          <w:tcPr>
            <w:tcW w:w="1530" w:type="dxa"/>
          </w:tcPr>
          <w:p w:rsidR="00800EAD" w:rsidRPr="00A94AF6" w:rsidRDefault="00800EAD" w:rsidP="004425B6">
            <w:pPr>
              <w:rPr>
                <w:rFonts w:ascii="Arial" w:hAnsi="Arial" w:cs="Arial"/>
                <w:sz w:val="18"/>
                <w:szCs w:val="18"/>
              </w:rPr>
            </w:pPr>
          </w:p>
        </w:tc>
        <w:tc>
          <w:tcPr>
            <w:tcW w:w="4158" w:type="dxa"/>
          </w:tcPr>
          <w:p w:rsidR="00800EAD" w:rsidRPr="00A94AF6" w:rsidRDefault="00800EAD" w:rsidP="004425B6">
            <w:pPr>
              <w:rPr>
                <w:rFonts w:ascii="Arial" w:hAnsi="Arial" w:cs="Arial"/>
                <w:sz w:val="18"/>
                <w:szCs w:val="18"/>
              </w:rPr>
            </w:pPr>
          </w:p>
        </w:tc>
      </w:tr>
      <w:tr w:rsidR="00800EAD" w:rsidRPr="00A94AF6" w:rsidTr="00D251FD">
        <w:tc>
          <w:tcPr>
            <w:tcW w:w="3888" w:type="dxa"/>
          </w:tcPr>
          <w:p w:rsidR="00800EAD" w:rsidRPr="00A94AF6" w:rsidRDefault="00800EAD" w:rsidP="004425B6">
            <w:pPr>
              <w:rPr>
                <w:rFonts w:ascii="Arial" w:hAnsi="Arial" w:cs="Arial"/>
                <w:sz w:val="18"/>
                <w:szCs w:val="18"/>
              </w:rPr>
            </w:pPr>
          </w:p>
        </w:tc>
        <w:tc>
          <w:tcPr>
            <w:tcW w:w="1530" w:type="dxa"/>
          </w:tcPr>
          <w:p w:rsidR="00800EAD" w:rsidRPr="00A94AF6" w:rsidRDefault="00800EAD" w:rsidP="004425B6">
            <w:pPr>
              <w:rPr>
                <w:rFonts w:ascii="Arial" w:hAnsi="Arial" w:cs="Arial"/>
                <w:sz w:val="18"/>
                <w:szCs w:val="18"/>
              </w:rPr>
            </w:pPr>
          </w:p>
        </w:tc>
        <w:tc>
          <w:tcPr>
            <w:tcW w:w="4158" w:type="dxa"/>
          </w:tcPr>
          <w:p w:rsidR="00800EAD" w:rsidRPr="00A94AF6" w:rsidRDefault="00800EAD" w:rsidP="004425B6">
            <w:pPr>
              <w:rPr>
                <w:rFonts w:ascii="Arial" w:hAnsi="Arial" w:cs="Arial"/>
                <w:sz w:val="18"/>
                <w:szCs w:val="18"/>
              </w:rPr>
            </w:pPr>
          </w:p>
        </w:tc>
      </w:tr>
    </w:tbl>
    <w:p w:rsidR="009E2CB1" w:rsidRPr="00A94AF6" w:rsidRDefault="009E2CB1"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___________</w:t>
      </w:r>
      <w:r w:rsidRPr="00A94AF6">
        <w:rPr>
          <w:rFonts w:ascii="Arial" w:hAnsi="Arial" w:cs="Arial"/>
          <w:sz w:val="18"/>
          <w:szCs w:val="18"/>
        </w:rPr>
        <w:t xml:space="preserve">       </w:t>
      </w:r>
      <w:r w:rsidR="007F6A6A">
        <w:rPr>
          <w:rFonts w:ascii="Arial" w:hAnsi="Arial" w:cs="Arial"/>
          <w:sz w:val="18"/>
          <w:szCs w:val="18"/>
        </w:rPr>
        <w:t>____</w:t>
      </w:r>
      <w:r w:rsidRPr="00A94AF6">
        <w:rPr>
          <w:rFonts w:ascii="Arial" w:hAnsi="Arial" w:cs="Arial"/>
          <w:sz w:val="18"/>
          <w:szCs w:val="18"/>
        </w:rPr>
        <w:t>____________________________</w:t>
      </w:r>
      <w:r w:rsidR="007F6A6A">
        <w:rPr>
          <w:rFonts w:ascii="Arial" w:hAnsi="Arial" w:cs="Arial"/>
          <w:sz w:val="18"/>
          <w:szCs w:val="18"/>
        </w:rPr>
        <w:t>_________</w:t>
      </w:r>
      <w:r w:rsidRPr="00A94AF6">
        <w:rPr>
          <w:rFonts w:ascii="Arial" w:hAnsi="Arial" w:cs="Arial"/>
          <w:sz w:val="18"/>
          <w:szCs w:val="18"/>
        </w:rPr>
        <w:t>_</w:t>
      </w:r>
    </w:p>
    <w:p w:rsidR="004425B6" w:rsidRPr="00A94AF6" w:rsidRDefault="00DE7705" w:rsidP="004425B6">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Date</w:t>
      </w:r>
    </w:p>
    <w:p w:rsidR="00800EAD" w:rsidRDefault="00800EAD"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sidR="007F6A6A">
        <w:rPr>
          <w:rFonts w:ascii="Arial" w:hAnsi="Arial" w:cs="Arial"/>
          <w:sz w:val="18"/>
          <w:szCs w:val="18"/>
        </w:rPr>
        <w:t xml:space="preserve">      </w:t>
      </w:r>
      <w:r w:rsidRPr="00A94AF6">
        <w:rPr>
          <w:rFonts w:ascii="Arial" w:hAnsi="Arial" w:cs="Arial"/>
          <w:sz w:val="18"/>
          <w:szCs w:val="18"/>
        </w:rPr>
        <w:t>________________________</w:t>
      </w:r>
      <w:r w:rsidR="007F6A6A">
        <w:rPr>
          <w:rFonts w:ascii="Arial" w:hAnsi="Arial" w:cs="Arial"/>
          <w:sz w:val="18"/>
          <w:szCs w:val="18"/>
        </w:rPr>
        <w:t>_________________</w:t>
      </w:r>
      <w:r w:rsidRPr="00A94AF6">
        <w:rPr>
          <w:rFonts w:ascii="Arial" w:hAnsi="Arial" w:cs="Arial"/>
          <w:sz w:val="18"/>
          <w:szCs w:val="18"/>
        </w:rPr>
        <w:t>_</w:t>
      </w:r>
    </w:p>
    <w:p w:rsidR="004425B6" w:rsidRPr="00A94AF6" w:rsidRDefault="00DE7705" w:rsidP="00DE7705">
      <w:pPr>
        <w:ind w:left="4320" w:hanging="4320"/>
        <w:rPr>
          <w:rFonts w:ascii="Arial" w:hAnsi="Arial" w:cs="Arial"/>
          <w:sz w:val="18"/>
          <w:szCs w:val="18"/>
        </w:rPr>
      </w:pPr>
      <w:r>
        <w:rPr>
          <w:rFonts w:ascii="Arial" w:hAnsi="Arial" w:cs="Arial"/>
          <w:sz w:val="18"/>
          <w:szCs w:val="18"/>
        </w:rPr>
        <w:t>Print Name</w:t>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Relationship to individual(s) listed above</w:t>
      </w:r>
    </w:p>
    <w:p w:rsidR="004425B6" w:rsidRPr="00A94AF6" w:rsidRDefault="004425B6" w:rsidP="004425B6">
      <w:pPr>
        <w:spacing w:line="360" w:lineRule="auto"/>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sidR="007F6A6A">
        <w:rPr>
          <w:rFonts w:ascii="Arial" w:hAnsi="Arial" w:cs="Arial"/>
          <w:sz w:val="18"/>
          <w:szCs w:val="18"/>
        </w:rPr>
        <w:t xml:space="preserve"> </w:t>
      </w:r>
      <w:r w:rsidRPr="00A94AF6">
        <w:rPr>
          <w:rFonts w:ascii="Arial" w:hAnsi="Arial" w:cs="Arial"/>
          <w:sz w:val="18"/>
          <w:szCs w:val="18"/>
        </w:rPr>
        <w:t>_____________________________</w:t>
      </w:r>
      <w:r w:rsidR="007F6A6A">
        <w:rPr>
          <w:rFonts w:ascii="Arial" w:hAnsi="Arial" w:cs="Arial"/>
          <w:sz w:val="18"/>
          <w:szCs w:val="18"/>
        </w:rPr>
        <w:t>___________</w:t>
      </w:r>
      <w:r w:rsidRPr="00A94AF6">
        <w:rPr>
          <w:rFonts w:ascii="Arial" w:hAnsi="Arial" w:cs="Arial"/>
          <w:sz w:val="18"/>
          <w:szCs w:val="18"/>
        </w:rPr>
        <w:t>_</w:t>
      </w:r>
    </w:p>
    <w:p w:rsidR="004425B6" w:rsidRPr="00A94AF6" w:rsidRDefault="00107815" w:rsidP="004425B6">
      <w:pPr>
        <w:spacing w:line="360" w:lineRule="auto"/>
        <w:rPr>
          <w:rFonts w:ascii="Arial" w:hAnsi="Arial" w:cs="Arial"/>
          <w:sz w:val="18"/>
          <w:szCs w:val="18"/>
        </w:rPr>
      </w:pPr>
      <w:r w:rsidRPr="00A94AF6">
        <w:rPr>
          <w:rFonts w:ascii="Arial" w:hAnsi="Arial" w:cs="Arial"/>
          <w:sz w:val="18"/>
          <w:szCs w:val="18"/>
        </w:rPr>
        <w:t xml:space="preserve">Print Address to </w:t>
      </w:r>
      <w:r w:rsidR="00564DAC">
        <w:rPr>
          <w:rFonts w:ascii="Arial" w:hAnsi="Arial" w:cs="Arial"/>
          <w:sz w:val="18"/>
          <w:szCs w:val="18"/>
        </w:rPr>
        <w:t>w</w:t>
      </w:r>
      <w:r w:rsidRPr="00A94AF6">
        <w:rPr>
          <w:rFonts w:ascii="Arial" w:hAnsi="Arial" w:cs="Arial"/>
          <w:sz w:val="18"/>
          <w:szCs w:val="18"/>
        </w:rPr>
        <w:t xml:space="preserve">hich </w:t>
      </w:r>
      <w:r w:rsidR="00564DAC">
        <w:rPr>
          <w:rFonts w:ascii="Arial" w:hAnsi="Arial" w:cs="Arial"/>
          <w:sz w:val="18"/>
          <w:szCs w:val="18"/>
        </w:rPr>
        <w:t>P</w:t>
      </w:r>
      <w:r w:rsidR="007F6D2A">
        <w:rPr>
          <w:rFonts w:ascii="Arial" w:hAnsi="Arial" w:cs="Arial"/>
          <w:sz w:val="18"/>
          <w:szCs w:val="18"/>
        </w:rPr>
        <w:t xml:space="preserve">remium </w:t>
      </w:r>
      <w:r w:rsidR="00564DAC">
        <w:rPr>
          <w:rFonts w:ascii="Arial" w:hAnsi="Arial" w:cs="Arial"/>
          <w:sz w:val="18"/>
          <w:szCs w:val="18"/>
        </w:rPr>
        <w:t>B</w:t>
      </w:r>
      <w:r w:rsidRPr="00A94AF6">
        <w:rPr>
          <w:rFonts w:ascii="Arial" w:hAnsi="Arial" w:cs="Arial"/>
          <w:sz w:val="18"/>
          <w:szCs w:val="18"/>
        </w:rPr>
        <w:t xml:space="preserve">illing </w:t>
      </w:r>
      <w:r w:rsidR="00564DAC">
        <w:rPr>
          <w:rFonts w:ascii="Arial" w:hAnsi="Arial" w:cs="Arial"/>
          <w:sz w:val="18"/>
          <w:szCs w:val="18"/>
        </w:rPr>
        <w:t>S</w:t>
      </w:r>
      <w:r w:rsidRPr="00A94AF6">
        <w:rPr>
          <w:rFonts w:ascii="Arial" w:hAnsi="Arial" w:cs="Arial"/>
          <w:sz w:val="18"/>
          <w:szCs w:val="18"/>
        </w:rPr>
        <w:t xml:space="preserve">hould </w:t>
      </w:r>
      <w:r w:rsidR="00564DAC">
        <w:rPr>
          <w:rFonts w:ascii="Arial" w:hAnsi="Arial" w:cs="Arial"/>
          <w:sz w:val="18"/>
          <w:szCs w:val="18"/>
        </w:rPr>
        <w:t>B</w:t>
      </w:r>
      <w:r w:rsidRPr="00A94AF6">
        <w:rPr>
          <w:rFonts w:ascii="Arial" w:hAnsi="Arial" w:cs="Arial"/>
          <w:sz w:val="18"/>
          <w:szCs w:val="18"/>
        </w:rPr>
        <w:t xml:space="preserve">e </w:t>
      </w:r>
      <w:r w:rsidR="00564DAC">
        <w:rPr>
          <w:rFonts w:ascii="Arial" w:hAnsi="Arial" w:cs="Arial"/>
          <w:sz w:val="18"/>
          <w:szCs w:val="18"/>
        </w:rPr>
        <w:t>S</w:t>
      </w:r>
      <w:r w:rsidRPr="00A94AF6">
        <w:rPr>
          <w:rFonts w:ascii="Arial" w:hAnsi="Arial" w:cs="Arial"/>
          <w:sz w:val="18"/>
          <w:szCs w:val="18"/>
        </w:rPr>
        <w:t>ent</w:t>
      </w:r>
      <w:r w:rsidRPr="00A94AF6">
        <w:rPr>
          <w:rFonts w:ascii="Arial" w:hAnsi="Arial" w:cs="Arial"/>
          <w:sz w:val="18"/>
          <w:szCs w:val="18"/>
        </w:rPr>
        <w:tab/>
      </w:r>
      <w:r w:rsidR="00DE7705">
        <w:rPr>
          <w:rFonts w:ascii="Arial" w:hAnsi="Arial" w:cs="Arial"/>
          <w:sz w:val="18"/>
          <w:szCs w:val="18"/>
        </w:rPr>
        <w:tab/>
      </w:r>
      <w:r w:rsidRPr="00A94AF6">
        <w:rPr>
          <w:rFonts w:ascii="Arial" w:hAnsi="Arial" w:cs="Arial"/>
          <w:sz w:val="18"/>
          <w:szCs w:val="18"/>
        </w:rPr>
        <w:t>T</w:t>
      </w:r>
      <w:r w:rsidR="004425B6" w:rsidRPr="00A94AF6">
        <w:rPr>
          <w:rFonts w:ascii="Arial" w:hAnsi="Arial" w:cs="Arial"/>
          <w:sz w:val="18"/>
          <w:szCs w:val="18"/>
        </w:rPr>
        <w:t xml:space="preserve">elephone </w:t>
      </w:r>
      <w:r w:rsidR="00564DAC">
        <w:rPr>
          <w:rFonts w:ascii="Arial" w:hAnsi="Arial" w:cs="Arial"/>
          <w:sz w:val="18"/>
          <w:szCs w:val="18"/>
        </w:rPr>
        <w:t>N</w:t>
      </w:r>
      <w:r w:rsidR="004425B6" w:rsidRPr="00A94AF6">
        <w:rPr>
          <w:rFonts w:ascii="Arial" w:hAnsi="Arial" w:cs="Arial"/>
          <w:sz w:val="18"/>
          <w:szCs w:val="18"/>
        </w:rPr>
        <w:t>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 xml:space="preserve">here if the qualified </w:t>
      </w:r>
      <w:r w:rsidR="008A1DD6">
        <w:rPr>
          <w:rFonts w:ascii="Arial" w:hAnsi="Arial" w:cs="Arial"/>
          <w:sz w:val="18"/>
          <w:szCs w:val="18"/>
        </w:rPr>
        <w:t>beneficiary,</w:t>
      </w:r>
      <w:r w:rsidR="006C51E0">
        <w:rPr>
          <w:rFonts w:ascii="Arial" w:hAnsi="Arial" w:cs="Arial"/>
          <w:sz w:val="18"/>
          <w:szCs w:val="18"/>
        </w:rPr>
        <w:t xml:space="preserve">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564DAC" w:rsidRDefault="00564DAC" w:rsidP="004425B6">
      <w:pPr>
        <w:rPr>
          <w:rFonts w:ascii="Arial" w:hAnsi="Arial" w:cs="Arial"/>
          <w:b/>
          <w:sz w:val="18"/>
          <w:szCs w:val="18"/>
        </w:rPr>
      </w:pPr>
    </w:p>
    <w:p w:rsidR="00564DAC" w:rsidRDefault="00564DAC" w:rsidP="004425B6">
      <w:pPr>
        <w:rPr>
          <w:rFonts w:ascii="Arial" w:hAnsi="Arial" w:cs="Arial"/>
          <w:b/>
          <w:sz w:val="18"/>
          <w:szCs w:val="18"/>
        </w:rPr>
      </w:pPr>
    </w:p>
    <w:p w:rsidR="00564DAC" w:rsidRDefault="00564DAC" w:rsidP="004425B6">
      <w:pPr>
        <w:rPr>
          <w:rFonts w:ascii="Arial" w:hAnsi="Arial" w:cs="Arial"/>
          <w:b/>
          <w:sz w:val="18"/>
          <w:szCs w:val="18"/>
        </w:rPr>
      </w:pPr>
    </w:p>
    <w:p w:rsidR="00564DAC" w:rsidRDefault="00564DAC" w:rsidP="004425B6">
      <w:pPr>
        <w:rPr>
          <w:rFonts w:ascii="Arial" w:hAnsi="Arial" w:cs="Arial"/>
          <w:b/>
          <w:sz w:val="18"/>
          <w:szCs w:val="18"/>
        </w:rPr>
      </w:pPr>
    </w:p>
    <w:p w:rsidR="006C51E0" w:rsidRPr="000A2746" w:rsidRDefault="000A2746" w:rsidP="004425B6">
      <w:pPr>
        <w:rPr>
          <w:rFonts w:ascii="Arial" w:hAnsi="Arial" w:cs="Arial"/>
          <w:b/>
          <w:sz w:val="18"/>
          <w:szCs w:val="18"/>
        </w:rPr>
      </w:pPr>
      <w:r>
        <w:rPr>
          <w:rFonts w:ascii="Arial" w:hAnsi="Arial" w:cs="Arial"/>
          <w:b/>
          <w:sz w:val="18"/>
          <w:szCs w:val="18"/>
        </w:rPr>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5E2DEF" w:rsidRDefault="004425B6" w:rsidP="004425B6">
      <w:pPr>
        <w:jc w:val="center"/>
        <w:rPr>
          <w:rFonts w:ascii="Arial" w:hAnsi="Arial" w:cs="Arial"/>
          <w:b/>
          <w:sz w:val="18"/>
          <w:szCs w:val="18"/>
          <w:u w:val="single"/>
        </w:rPr>
      </w:pPr>
      <w:r w:rsidRPr="005E2DEF">
        <w:rPr>
          <w:rFonts w:ascii="Arial" w:hAnsi="Arial" w:cs="Arial"/>
          <w:b/>
          <w:sz w:val="18"/>
          <w:szCs w:val="18"/>
          <w:u w:val="single"/>
        </w:rPr>
        <w:lastRenderedPageBreak/>
        <w:t>Important Information</w:t>
      </w:r>
    </w:p>
    <w:p w:rsidR="004425B6" w:rsidRPr="005E2DEF" w:rsidRDefault="007F6A6A" w:rsidP="004425B6">
      <w:pPr>
        <w:jc w:val="center"/>
        <w:rPr>
          <w:rFonts w:ascii="Arial" w:eastAsia="Arial Unicode MS" w:hAnsi="Arial" w:cs="Arial"/>
          <w:b/>
          <w:i/>
          <w:caps/>
          <w:sz w:val="18"/>
          <w:szCs w:val="18"/>
          <w:u w:val="single"/>
        </w:rPr>
      </w:pPr>
      <w:r w:rsidRPr="005E2DEF">
        <w:rPr>
          <w:rFonts w:ascii="Arial" w:hAnsi="Arial" w:cs="Arial"/>
          <w:b/>
          <w:sz w:val="18"/>
          <w:szCs w:val="18"/>
          <w:u w:val="single"/>
        </w:rPr>
        <w:t>About Your Extended Coverage/COBRA</w:t>
      </w:r>
      <w:r w:rsidR="004425B6" w:rsidRPr="005E2DEF">
        <w:rPr>
          <w:rFonts w:ascii="Arial" w:hAnsi="Arial" w:cs="Arial"/>
          <w:b/>
          <w:sz w:val="18"/>
          <w:szCs w:val="18"/>
          <w:u w:val="single"/>
        </w:rPr>
        <w:t xml:space="preserve"> Co</w:t>
      </w:r>
      <w:r w:rsidRPr="005E2DEF">
        <w:rPr>
          <w:rFonts w:ascii="Arial" w:hAnsi="Arial" w:cs="Arial"/>
          <w:b/>
          <w:sz w:val="18"/>
          <w:szCs w:val="18"/>
          <w:u w:val="single"/>
        </w:rPr>
        <w:t>ntinuation</w:t>
      </w:r>
      <w:r w:rsidR="004425B6" w:rsidRPr="005E2DEF">
        <w:rPr>
          <w:rFonts w:ascii="Arial" w:hAnsi="Arial" w:cs="Arial"/>
          <w:b/>
          <w:sz w:val="18"/>
          <w:szCs w:val="18"/>
          <w:u w:val="single"/>
        </w:rPr>
        <w:t xml:space="preserve"> Rights</w:t>
      </w:r>
    </w:p>
    <w:p w:rsidR="004425B6" w:rsidRPr="005E2DEF" w:rsidRDefault="004425B6" w:rsidP="004425B6">
      <w:pPr>
        <w:jc w:val="center"/>
        <w:rPr>
          <w:rFonts w:ascii="Arial" w:hAnsi="Arial" w:cs="Arial"/>
          <w:sz w:val="18"/>
          <w:szCs w:val="18"/>
        </w:rPr>
      </w:pPr>
    </w:p>
    <w:p w:rsidR="004425B6" w:rsidRPr="005E2DEF" w:rsidRDefault="004425B6" w:rsidP="004425B6">
      <w:pPr>
        <w:pStyle w:val="Heading3"/>
        <w:rPr>
          <w:rFonts w:ascii="Arial" w:eastAsia="Arial Unicode MS" w:hAnsi="Arial" w:cs="Arial"/>
          <w:sz w:val="18"/>
          <w:szCs w:val="18"/>
          <w:u w:val="none"/>
        </w:rPr>
      </w:pPr>
      <w:r w:rsidRPr="005E2DEF">
        <w:rPr>
          <w:rFonts w:ascii="Arial" w:hAnsi="Arial" w:cs="Arial"/>
          <w:sz w:val="18"/>
          <w:szCs w:val="18"/>
          <w:u w:val="none"/>
        </w:rPr>
        <w:t xml:space="preserve">What is </w:t>
      </w:r>
      <w:r w:rsidR="007F6A6A" w:rsidRPr="005E2DEF">
        <w:rPr>
          <w:rFonts w:ascii="Arial" w:hAnsi="Arial" w:cs="Arial"/>
          <w:sz w:val="18"/>
          <w:szCs w:val="18"/>
          <w:u w:val="none"/>
        </w:rPr>
        <w:t>Extended Coverage/COBRA</w:t>
      </w:r>
      <w:r w:rsidRPr="005E2DEF">
        <w:rPr>
          <w:rFonts w:ascii="Arial" w:hAnsi="Arial" w:cs="Arial"/>
          <w:sz w:val="18"/>
          <w:szCs w:val="18"/>
          <w:u w:val="none"/>
        </w:rPr>
        <w:t xml:space="preserve">?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Federal law requires that most group health plans (including this Plan) give employees and their families the opportunity to continue their health care coverage when there is a qualifying event</w:t>
      </w:r>
      <w:r w:rsidR="00C84241" w:rsidRPr="005E2DEF">
        <w:rPr>
          <w:rFonts w:ascii="Arial" w:hAnsi="Arial" w:cs="Arial"/>
          <w:sz w:val="18"/>
          <w:szCs w:val="18"/>
        </w:rPr>
        <w:t xml:space="preserve"> (see </w:t>
      </w:r>
      <w:r w:rsidR="007A0EF2" w:rsidRPr="005E2DEF">
        <w:rPr>
          <w:rFonts w:ascii="Arial" w:hAnsi="Arial" w:cs="Arial"/>
          <w:sz w:val="18"/>
          <w:szCs w:val="18"/>
        </w:rPr>
        <w:t>page one)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Depending on the type of qualifying event, qualified beneficiaries</w:t>
      </w:r>
      <w:r w:rsidR="007A0EF2" w:rsidRPr="005E2DEF">
        <w:rPr>
          <w:rFonts w:ascii="Arial" w:hAnsi="Arial" w:cs="Arial"/>
          <w:sz w:val="18"/>
          <w:szCs w:val="18"/>
        </w:rPr>
        <w:t xml:space="preserve"> (see page one)</w:t>
      </w:r>
      <w:r w:rsidRPr="005E2DEF">
        <w:rPr>
          <w:rFonts w:ascii="Arial" w:hAnsi="Arial" w:cs="Arial"/>
          <w:sz w:val="18"/>
          <w:szCs w:val="18"/>
        </w:rPr>
        <w:t xml:space="preserve">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are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entitled to Medicare benefits or becomes covered under other group health plan </w:t>
      </w:r>
      <w:r w:rsidR="007A0EF2" w:rsidRPr="005E2DEF">
        <w:rPr>
          <w:rFonts w:ascii="Arial" w:hAnsi="Arial" w:cs="Arial"/>
          <w:sz w:val="18"/>
          <w:szCs w:val="18"/>
        </w:rPr>
        <w:t>coverage that does not impose any pre-existing condition exclusion for a pre-existing condition of the qualified beneficiary</w:t>
      </w:r>
      <w:r w:rsidRPr="005E2DEF">
        <w:rPr>
          <w:rFonts w:ascii="Arial" w:hAnsi="Arial" w:cs="Arial"/>
          <w:sz w:val="18"/>
          <w:szCs w:val="18"/>
        </w:rPr>
        <w:t>.</w:t>
      </w:r>
    </w:p>
    <w:p w:rsidR="007A0EF2" w:rsidRPr="005E2DEF" w:rsidRDefault="007A0EF2" w:rsidP="004425B6">
      <w:pPr>
        <w:rPr>
          <w:rFonts w:ascii="Arial" w:hAnsi="Arial" w:cs="Arial"/>
          <w:sz w:val="18"/>
          <w:szCs w:val="18"/>
        </w:rPr>
      </w:pPr>
    </w:p>
    <w:p w:rsidR="007A0EF2" w:rsidRPr="005E2DEF" w:rsidRDefault="007A0EF2" w:rsidP="007A0EF2">
      <w:pPr>
        <w:pStyle w:val="Heading3"/>
        <w:rPr>
          <w:rFonts w:ascii="Arial" w:eastAsia="Arial Unicode MS" w:hAnsi="Arial" w:cs="Arial"/>
          <w:sz w:val="18"/>
          <w:szCs w:val="18"/>
          <w:u w:val="none"/>
        </w:rPr>
      </w:pPr>
      <w:r w:rsidRPr="005E2DEF">
        <w:rPr>
          <w:rFonts w:ascii="Arial" w:hAnsi="Arial" w:cs="Arial"/>
          <w:sz w:val="18"/>
          <w:szCs w:val="18"/>
          <w:u w:val="none"/>
        </w:rPr>
        <w:t>How can you elect Extended Coverage/COBRA?</w:t>
      </w:r>
    </w:p>
    <w:p w:rsidR="007A0EF2" w:rsidRPr="005E2DEF" w:rsidRDefault="007A0EF2" w:rsidP="007A0EF2">
      <w:pPr>
        <w:rPr>
          <w:rFonts w:ascii="Arial" w:hAnsi="Arial" w:cs="Arial"/>
          <w:sz w:val="18"/>
          <w:szCs w:val="18"/>
        </w:rPr>
      </w:pPr>
    </w:p>
    <w:p w:rsidR="007A0EF2" w:rsidRPr="005E2DEF" w:rsidRDefault="007A0EF2" w:rsidP="007A0EF2">
      <w:pPr>
        <w:rPr>
          <w:rFonts w:ascii="Arial" w:hAnsi="Arial" w:cs="Arial"/>
          <w:sz w:val="18"/>
          <w:szCs w:val="18"/>
        </w:rPr>
      </w:pPr>
      <w:r w:rsidRPr="005E2DEF">
        <w:rPr>
          <w:rFonts w:ascii="Arial" w:hAnsi="Arial" w:cs="Arial"/>
          <w:sz w:val="18"/>
          <w:szCs w:val="18"/>
        </w:rPr>
        <w:t xml:space="preserve">To elect Extended Coverage/COBRA, you must complete the Election Form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of the qualified beneficiaries.  </w:t>
      </w:r>
    </w:p>
    <w:p w:rsidR="007A0EF2" w:rsidRPr="005E2DEF" w:rsidRDefault="007A0EF2" w:rsidP="007A0EF2">
      <w:pPr>
        <w:rPr>
          <w:rFonts w:ascii="Arial" w:hAnsi="Arial" w:cs="Arial"/>
          <w:sz w:val="18"/>
          <w:szCs w:val="18"/>
        </w:rPr>
      </w:pPr>
    </w:p>
    <w:p w:rsidR="007A0EF2" w:rsidRPr="005E2DEF" w:rsidRDefault="007A0EF2" w:rsidP="007A0EF2">
      <w:pPr>
        <w:rPr>
          <w:rFonts w:ascii="Arial" w:hAnsi="Arial" w:cs="Arial"/>
          <w:sz w:val="18"/>
          <w:szCs w:val="18"/>
        </w:rPr>
      </w:pPr>
      <w:r w:rsidRPr="005E2DEF">
        <w:rPr>
          <w:rFonts w:ascii="Arial" w:hAnsi="Arial" w:cs="Arial"/>
          <w:sz w:val="18"/>
          <w:szCs w:val="18"/>
        </w:rPr>
        <w:t xml:space="preserve">In considering whether to elect Extended Coverage/COBRA, you should take into account that you have special enrollment rights under federal law.  You have the right to request special enrollment in another group health plan for which you are otherwise eligible (such as a plan sponsored by your spouse’s employer) within 30 days after your group health coverage under the Plan ends because of the qualifying event </w:t>
      </w:r>
      <w:r w:rsidR="00613D6A">
        <w:rPr>
          <w:rFonts w:ascii="Arial" w:hAnsi="Arial" w:cs="Arial"/>
          <w:sz w:val="18"/>
          <w:szCs w:val="18"/>
        </w:rPr>
        <w:t>described in this notice</w:t>
      </w:r>
      <w:r w:rsidRPr="005E2DEF">
        <w:rPr>
          <w:rFonts w:ascii="Arial" w:hAnsi="Arial" w:cs="Arial"/>
          <w:sz w:val="18"/>
          <w:szCs w:val="18"/>
        </w:rPr>
        <w:t>.  You will also have the same special enrollment right at the end of Extended Coverage/COBRA if you get Extended Coverage/COBRA for the maximum time available to you.</w:t>
      </w:r>
    </w:p>
    <w:p w:rsidR="004425B6" w:rsidRPr="005E2DEF" w:rsidRDefault="004425B6" w:rsidP="004425B6">
      <w:pPr>
        <w:rPr>
          <w:rFonts w:ascii="Arial" w:hAnsi="Arial" w:cs="Arial"/>
          <w:b/>
          <w:bCs/>
          <w:sz w:val="18"/>
          <w:szCs w:val="18"/>
        </w:rPr>
      </w:pPr>
      <w:r w:rsidRPr="005E2DEF">
        <w:rPr>
          <w:rFonts w:ascii="Arial" w:hAnsi="Arial" w:cs="Arial"/>
          <w:sz w:val="18"/>
          <w:szCs w:val="18"/>
        </w:rPr>
        <w:br/>
      </w:r>
      <w:r w:rsidRPr="005E2DEF">
        <w:rPr>
          <w:rFonts w:ascii="Arial" w:hAnsi="Arial" w:cs="Arial"/>
          <w:b/>
          <w:bCs/>
          <w:sz w:val="18"/>
          <w:szCs w:val="18"/>
        </w:rPr>
        <w:t xml:space="preserve">How long will </w:t>
      </w:r>
      <w:r w:rsidR="007A0EF2" w:rsidRPr="005E2DEF">
        <w:rPr>
          <w:rFonts w:ascii="Arial" w:hAnsi="Arial" w:cs="Arial"/>
          <w:b/>
          <w:bCs/>
          <w:sz w:val="18"/>
          <w:szCs w:val="18"/>
        </w:rPr>
        <w:t>Extended Coverage/COBRA</w:t>
      </w:r>
      <w:r w:rsidRPr="005E2DEF">
        <w:rPr>
          <w:rFonts w:ascii="Arial" w:hAnsi="Arial" w:cs="Arial"/>
          <w:b/>
          <w:bCs/>
          <w:sz w:val="18"/>
          <w:szCs w:val="18"/>
        </w:rPr>
        <w:t xml:space="preserve"> last?</w:t>
      </w:r>
    </w:p>
    <w:p w:rsidR="004425B6" w:rsidRPr="005E2DEF" w:rsidRDefault="004425B6" w:rsidP="004425B6">
      <w:pPr>
        <w:rPr>
          <w:rFonts w:ascii="Arial" w:hAnsi="Arial" w:cs="Arial"/>
          <w:b/>
          <w:bCs/>
          <w:sz w:val="18"/>
          <w:szCs w:val="18"/>
        </w:rPr>
      </w:pPr>
    </w:p>
    <w:p w:rsidR="004425B6" w:rsidRPr="005E2DEF" w:rsidRDefault="004425B6" w:rsidP="004425B6">
      <w:pPr>
        <w:pStyle w:val="BodyTextIndent"/>
        <w:spacing w:before="0" w:line="240" w:lineRule="auto"/>
        <w:ind w:firstLine="0"/>
        <w:rPr>
          <w:rFonts w:ascii="Arial" w:hAnsi="Arial" w:cs="Arial"/>
          <w:sz w:val="18"/>
          <w:szCs w:val="18"/>
        </w:rPr>
      </w:pPr>
      <w:r w:rsidRPr="005E2DEF">
        <w:rPr>
          <w:rFonts w:ascii="Arial" w:hAnsi="Arial" w:cs="Arial"/>
          <w:sz w:val="18"/>
          <w:szCs w:val="18"/>
        </w:rPr>
        <w:t>In the case of a loss of coverage due to end of employment or reduction in hours of employment, coverage generally may be continued for up to a total of 18 months.  In the case of losses of coverage due to an employee’s death</w:t>
      </w:r>
      <w:r w:rsidR="00107815" w:rsidRPr="005E2DEF">
        <w:rPr>
          <w:rFonts w:ascii="Arial" w:hAnsi="Arial" w:cs="Arial"/>
          <w:sz w:val="18"/>
          <w:szCs w:val="18"/>
        </w:rPr>
        <w:t xml:space="preserve"> or divorce</w:t>
      </w:r>
      <w:r w:rsidRPr="005E2DEF">
        <w:rPr>
          <w:rFonts w:ascii="Arial" w:hAnsi="Arial" w:cs="Arial"/>
          <w:sz w:val="18"/>
          <w:szCs w:val="18"/>
        </w:rPr>
        <w:t xml:space="preserve">, or a </w:t>
      </w:r>
      <w:r w:rsidR="00107815" w:rsidRPr="005E2DEF">
        <w:rPr>
          <w:rFonts w:ascii="Arial" w:hAnsi="Arial" w:cs="Arial"/>
          <w:sz w:val="18"/>
          <w:szCs w:val="18"/>
        </w:rPr>
        <w:t>covered</w:t>
      </w:r>
      <w:r w:rsidRPr="005E2DEF">
        <w:rPr>
          <w:rFonts w:ascii="Arial" w:hAnsi="Arial" w:cs="Arial"/>
          <w:sz w:val="18"/>
          <w:szCs w:val="18"/>
        </w:rPr>
        <w:t xml:space="preserve"> child </w:t>
      </w:r>
      <w:r w:rsidR="00107815" w:rsidRPr="005E2DEF">
        <w:rPr>
          <w:rFonts w:ascii="Arial" w:hAnsi="Arial" w:cs="Arial"/>
          <w:sz w:val="18"/>
          <w:szCs w:val="18"/>
        </w:rPr>
        <w:t>losing eligibility</w:t>
      </w:r>
      <w:r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F260D9" w:rsidRPr="005E2DEF">
        <w:rPr>
          <w:rFonts w:ascii="Arial" w:hAnsi="Arial" w:cs="Arial"/>
          <w:sz w:val="18"/>
          <w:szCs w:val="18"/>
        </w:rPr>
        <w:t>the month</w:t>
      </w:r>
      <w:r w:rsidR="00107815" w:rsidRPr="005E2DEF">
        <w:rPr>
          <w:rFonts w:ascii="Arial" w:hAnsi="Arial" w:cs="Arial"/>
          <w:sz w:val="18"/>
          <w:szCs w:val="18"/>
        </w:rPr>
        <w:t xml:space="preserve"> in which </w:t>
      </w:r>
      <w:r w:rsidRPr="005E2DEF">
        <w:rPr>
          <w:rFonts w:ascii="Arial" w:hAnsi="Arial" w:cs="Arial"/>
          <w:sz w:val="18"/>
          <w:szCs w:val="18"/>
        </w:rPr>
        <w:t>Medicare entitlement</w:t>
      </w:r>
      <w:r w:rsidR="00107815" w:rsidRPr="005E2DEF">
        <w:rPr>
          <w:rFonts w:ascii="Arial" w:hAnsi="Arial" w:cs="Arial"/>
          <w:sz w:val="18"/>
          <w:szCs w:val="18"/>
        </w:rPr>
        <w:t xml:space="preserve"> occurred</w:t>
      </w:r>
      <w:r w:rsidRPr="005E2DEF">
        <w:rPr>
          <w:rFonts w:ascii="Arial" w:hAnsi="Arial" w:cs="Arial"/>
          <w:sz w:val="18"/>
          <w:szCs w:val="18"/>
        </w:rPr>
        <w:t xml:space="preserve">.  This notice shows the maximum period of </w:t>
      </w:r>
      <w:r w:rsidR="007F6A6A" w:rsidRPr="005E2DEF">
        <w:rPr>
          <w:rFonts w:ascii="Arial" w:hAnsi="Arial" w:cs="Arial"/>
          <w:sz w:val="18"/>
          <w:szCs w:val="18"/>
        </w:rPr>
        <w:t>Extended Coverage/COBRA</w:t>
      </w:r>
      <w:r w:rsidRPr="005E2DEF">
        <w:rPr>
          <w:rFonts w:ascii="Arial" w:hAnsi="Arial" w:cs="Arial"/>
          <w:sz w:val="18"/>
          <w:szCs w:val="18"/>
        </w:rPr>
        <w:t xml:space="preserve"> available to qualified beneficiaries</w:t>
      </w:r>
      <w:r w:rsidR="00624934" w:rsidRPr="005E2DEF">
        <w:rPr>
          <w:rFonts w:ascii="Arial" w:hAnsi="Arial" w:cs="Arial"/>
          <w:sz w:val="18"/>
          <w:szCs w:val="18"/>
        </w:rPr>
        <w:t xml:space="preserve"> (see page one)</w:t>
      </w:r>
      <w:r w:rsidRPr="005E2DEF">
        <w:rPr>
          <w:rFonts w:ascii="Arial" w:hAnsi="Arial" w:cs="Arial"/>
          <w:sz w:val="18"/>
          <w:szCs w:val="18"/>
        </w:rPr>
        <w:t>.</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that does not impose any pre-existing condition exclusion for a pre-existing condition of the qualified beneficiary (note: there are limitations on plans’ imposing a preexisting condition exclusion and such exclusions will become prohibited beginning in 2014 under the Affordable Care Act),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entitled to Medicare benefits (under Part A, Part B, or both)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the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iCs/>
          <w:sz w:val="18"/>
          <w:szCs w:val="18"/>
          <w:highlight w:val="yellow"/>
        </w:rPr>
        <w:t xml:space="preserve">If the maximum period shown on page </w:t>
      </w:r>
      <w:r w:rsidR="00613D6A">
        <w:rPr>
          <w:rFonts w:ascii="Arial" w:hAnsi="Arial" w:cs="Arial"/>
          <w:iCs/>
          <w:sz w:val="18"/>
          <w:szCs w:val="18"/>
          <w:highlight w:val="yellow"/>
        </w:rPr>
        <w:t>one</w:t>
      </w:r>
      <w:r w:rsidRPr="005E2DEF">
        <w:rPr>
          <w:rFonts w:ascii="Arial" w:hAnsi="Arial" w:cs="Arial"/>
          <w:iCs/>
          <w:sz w:val="18"/>
          <w:szCs w:val="18"/>
          <w:highlight w:val="yellow"/>
        </w:rPr>
        <w:t xml:space="preserve"> of this notice is less than 36 months, add the following </w:t>
      </w:r>
      <w:r w:rsidR="00613D6A">
        <w:rPr>
          <w:rFonts w:ascii="Arial" w:hAnsi="Arial" w:cs="Arial"/>
          <w:iCs/>
          <w:sz w:val="18"/>
          <w:szCs w:val="18"/>
          <w:highlight w:val="yellow"/>
        </w:rPr>
        <w:t>section</w:t>
      </w:r>
      <w:r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5E2DEF" w:rsidRDefault="004425B6" w:rsidP="004425B6">
      <w:pPr>
        <w:pStyle w:val="Heading1"/>
        <w:rPr>
          <w:rFonts w:ascii="Arial" w:eastAsia="Arial Unicode MS" w:hAnsi="Arial" w:cs="Arial"/>
          <w:sz w:val="18"/>
          <w:szCs w:val="18"/>
        </w:rPr>
      </w:pPr>
      <w:r w:rsidRPr="005E2DEF">
        <w:rPr>
          <w:rFonts w:ascii="Arial" w:hAnsi="Arial" w:cs="Arial"/>
          <w:sz w:val="18"/>
          <w:szCs w:val="18"/>
        </w:rPr>
        <w:t xml:space="preserve">How can you extend the length of </w:t>
      </w:r>
      <w:r w:rsidR="007F6A6A" w:rsidRPr="005E2DEF">
        <w:rPr>
          <w:rFonts w:ascii="Arial" w:hAnsi="Arial" w:cs="Arial"/>
          <w:sz w:val="18"/>
          <w:szCs w:val="18"/>
        </w:rPr>
        <w:t>Extended Coverage/COBRA</w:t>
      </w:r>
      <w:r w:rsidRPr="005E2DEF">
        <w:rPr>
          <w:rFonts w:ascii="Arial" w:hAnsi="Arial" w:cs="Arial"/>
          <w:sz w:val="18"/>
          <w:szCs w:val="18"/>
        </w:rPr>
        <w:t>?</w:t>
      </w: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 xml:space="preserve">the </w:t>
      </w:r>
      <w:r w:rsidR="00230D34" w:rsidRPr="008A1DD6">
        <w:rPr>
          <w:rFonts w:ascii="Arial" w:hAnsi="Arial" w:cs="Arial"/>
          <w:sz w:val="18"/>
          <w:szCs w:val="18"/>
        </w:rPr>
        <w:t>Office of Heath Benefits COBRA Administrator</w:t>
      </w:r>
      <w:r w:rsidR="008A1DD6">
        <w:rPr>
          <w:rFonts w:ascii="Arial" w:hAnsi="Arial" w:cs="Arial"/>
          <w:b/>
          <w:color w:val="FF0000"/>
          <w:sz w:val="18"/>
          <w:szCs w:val="18"/>
        </w:rPr>
        <w:t xml:space="preserve"> </w:t>
      </w:r>
      <w:r w:rsidRPr="005E2DEF">
        <w:rPr>
          <w:rFonts w:ascii="Arial" w:hAnsi="Arial" w:cs="Arial"/>
          <w:sz w:val="18"/>
          <w:szCs w:val="18"/>
        </w:rPr>
        <w:t xml:space="preserve">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 xml:space="preserve">Refer to </w:t>
      </w:r>
      <w:r w:rsidR="008A1DD6">
        <w:rPr>
          <w:rFonts w:ascii="Arial" w:hAnsi="Arial" w:cs="Arial"/>
          <w:sz w:val="18"/>
          <w:szCs w:val="18"/>
        </w:rPr>
        <w:t xml:space="preserve">the </w:t>
      </w:r>
      <w:r w:rsidR="00624934" w:rsidRPr="005E2DEF">
        <w:rPr>
          <w:rFonts w:ascii="Arial" w:hAnsi="Arial" w:cs="Arial"/>
          <w:sz w:val="18"/>
          <w:szCs w:val="18"/>
        </w:rPr>
        <w:t>“Notification Procedures”</w:t>
      </w:r>
      <w:r w:rsidR="008A1DD6">
        <w:rPr>
          <w:rFonts w:ascii="Arial" w:hAnsi="Arial" w:cs="Arial"/>
          <w:sz w:val="18"/>
          <w:szCs w:val="18"/>
        </w:rPr>
        <w:t xml:space="preserve"> found later in this document</w:t>
      </w:r>
      <w:r w:rsidR="00624934" w:rsidRPr="005E2DEF">
        <w:rPr>
          <w:rFonts w:ascii="Arial" w:hAnsi="Arial" w:cs="Arial"/>
          <w:sz w:val="18"/>
          <w:szCs w:val="18"/>
        </w:rPr>
        <w:t xml:space="preserve"> for specific instructions for requesting an extension of the Extended Coverage/COBRA 18-month period</w:t>
      </w:r>
    </w:p>
    <w:p w:rsidR="00800EAD" w:rsidRDefault="00800EAD" w:rsidP="004425B6">
      <w:pPr>
        <w:pStyle w:val="Heading2"/>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w:t>
      </w:r>
      <w:r w:rsidR="00707DDA" w:rsidRPr="00513BA1">
        <w:rPr>
          <w:rFonts w:ascii="Arial" w:hAnsi="Arial" w:cs="Arial"/>
          <w:sz w:val="18"/>
          <w:szCs w:val="18"/>
        </w:rPr>
        <w:t>Office of Health Benefits COBRA Administrator</w:t>
      </w:r>
      <w:r w:rsidR="00B169A5" w:rsidRPr="008A1DD6">
        <w:rPr>
          <w:rFonts w:ascii="Arial" w:hAnsi="Arial" w:cs="Arial"/>
          <w:b/>
          <w:color w:val="FF0000"/>
          <w:sz w:val="18"/>
          <w:szCs w:val="18"/>
        </w:rPr>
        <w:t xml:space="preserve"> </w:t>
      </w:r>
      <w:r w:rsidR="00707DDA" w:rsidRPr="005E2DEF">
        <w:rPr>
          <w:rFonts w:ascii="Arial" w:hAnsi="Arial" w:cs="Arial"/>
          <w:sz w:val="18"/>
          <w:szCs w:val="18"/>
        </w:rPr>
        <w:t xml:space="preserve">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w:t>
      </w:r>
      <w:r w:rsidR="008A1DD6">
        <w:rPr>
          <w:rFonts w:ascii="Arial" w:hAnsi="Arial" w:cs="Arial"/>
          <w:sz w:val="18"/>
          <w:szCs w:val="18"/>
        </w:rPr>
        <w:t xml:space="preserve">the </w:t>
      </w:r>
      <w:r w:rsidR="0011446B" w:rsidRPr="005E2DEF">
        <w:rPr>
          <w:rFonts w:ascii="Arial" w:hAnsi="Arial" w:cs="Arial"/>
          <w:sz w:val="18"/>
          <w:szCs w:val="18"/>
        </w:rPr>
        <w:t>“Notification Procedures”</w:t>
      </w:r>
      <w:r w:rsidR="008A1DD6">
        <w:rPr>
          <w:rFonts w:ascii="Arial" w:hAnsi="Arial" w:cs="Arial"/>
          <w:sz w:val="18"/>
          <w:szCs w:val="18"/>
        </w:rPr>
        <w:t xml:space="preserve"> found later in this document</w:t>
      </w:r>
      <w:r w:rsidR="0011446B" w:rsidRPr="005E2DEF">
        <w:rPr>
          <w:rFonts w:ascii="Arial" w:hAnsi="Arial" w:cs="Arial"/>
          <w:sz w:val="18"/>
          <w:szCs w:val="18"/>
        </w:rPr>
        <w:t xml:space="preserve">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more than 30 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reversed.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dependent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w:t>
      </w:r>
      <w:r w:rsidR="00171DFC" w:rsidRPr="005E2DEF">
        <w:rPr>
          <w:rFonts w:ascii="Arial" w:hAnsi="Arial" w:cs="Arial"/>
          <w:sz w:val="18"/>
          <w:szCs w:val="18"/>
        </w:rPr>
        <w:t xml:space="preserve">Refer to </w:t>
      </w:r>
      <w:r w:rsidR="00171DFC">
        <w:rPr>
          <w:rFonts w:ascii="Arial" w:hAnsi="Arial" w:cs="Arial"/>
          <w:sz w:val="18"/>
          <w:szCs w:val="18"/>
        </w:rPr>
        <w:t xml:space="preserve">the </w:t>
      </w:r>
      <w:r w:rsidR="00171DFC" w:rsidRPr="005E2DEF">
        <w:rPr>
          <w:rFonts w:ascii="Arial" w:hAnsi="Arial" w:cs="Arial"/>
          <w:sz w:val="18"/>
          <w:szCs w:val="18"/>
        </w:rPr>
        <w:t>“Notification Procedures”</w:t>
      </w:r>
      <w:r w:rsidR="00171DFC">
        <w:rPr>
          <w:rFonts w:ascii="Arial" w:hAnsi="Arial" w:cs="Arial"/>
          <w:sz w:val="18"/>
          <w:szCs w:val="18"/>
        </w:rPr>
        <w:t xml:space="preserve"> found later in this document</w:t>
      </w:r>
      <w:r w:rsidR="00171DFC" w:rsidRPr="005E2DEF">
        <w:rPr>
          <w:rFonts w:ascii="Arial" w:hAnsi="Arial" w:cs="Arial"/>
          <w:sz w:val="18"/>
          <w:szCs w:val="18"/>
        </w:rPr>
        <w:t xml:space="preserve"> for specific instructions for requesting an extension of the Extended Coverage/COBRA 18-month period.  </w:t>
      </w:r>
    </w:p>
    <w:p w:rsidR="00171DFC" w:rsidRDefault="00171DFC" w:rsidP="004425B6">
      <w:pPr>
        <w:rPr>
          <w:rFonts w:ascii="Arial" w:hAnsi="Arial" w:cs="Arial"/>
          <w:sz w:val="18"/>
          <w:szCs w:val="18"/>
        </w:rPr>
      </w:pPr>
    </w:p>
    <w:p w:rsidR="00171DFC" w:rsidRDefault="00171DFC" w:rsidP="004425B6">
      <w:pPr>
        <w:rPr>
          <w:rFonts w:ascii="Arial" w:hAnsi="Arial" w:cs="Arial"/>
          <w:sz w:val="18"/>
          <w:szCs w:val="18"/>
        </w:rPr>
      </w:pPr>
      <w:r w:rsidRPr="00171DFC">
        <w:rPr>
          <w:rFonts w:ascii="Arial" w:hAnsi="Arial" w:cs="Arial"/>
          <w:sz w:val="18"/>
          <w:szCs w:val="18"/>
          <w:highlight w:val="yellow"/>
        </w:rPr>
        <w:t xml:space="preserve">End of </w:t>
      </w:r>
      <w:r w:rsidR="00A2210A">
        <w:rPr>
          <w:rFonts w:ascii="Arial" w:hAnsi="Arial" w:cs="Arial"/>
          <w:sz w:val="18"/>
          <w:szCs w:val="18"/>
          <w:highlight w:val="yellow"/>
        </w:rPr>
        <w:t xml:space="preserve">added </w:t>
      </w:r>
      <w:r w:rsidRPr="00171DFC">
        <w:rPr>
          <w:rFonts w:ascii="Arial" w:hAnsi="Arial" w:cs="Arial"/>
          <w:sz w:val="18"/>
          <w:szCs w:val="18"/>
          <w:highlight w:val="yellow"/>
        </w:rPr>
        <w:t>Section for 36 month events.  The remainder of the document should be in all notices.</w:t>
      </w:r>
    </w:p>
    <w:p w:rsidR="00171DFC" w:rsidRPr="005E2DEF" w:rsidRDefault="00171DFC" w:rsidP="004425B6">
      <w:pPr>
        <w:rPr>
          <w:rFonts w:ascii="Arial" w:hAnsi="Arial" w:cs="Arial"/>
          <w:sz w:val="18"/>
          <w:szCs w:val="18"/>
        </w:rPr>
      </w:pPr>
    </w:p>
    <w:p w:rsidR="004425B6" w:rsidRPr="005E2DEF" w:rsidRDefault="004425B6" w:rsidP="004425B6">
      <w:pPr>
        <w:pStyle w:val="Heading3"/>
        <w:rPr>
          <w:rFonts w:ascii="Arial" w:eastAsia="Arial Unicode MS" w:hAnsi="Arial" w:cs="Arial"/>
          <w:sz w:val="18"/>
          <w:szCs w:val="18"/>
          <w:u w:val="none"/>
        </w:rPr>
      </w:pPr>
      <w:r w:rsidRPr="005E2DEF">
        <w:rPr>
          <w:rFonts w:ascii="Arial" w:hAnsi="Arial" w:cs="Arial"/>
          <w:sz w:val="18"/>
          <w:szCs w:val="18"/>
          <w:u w:val="none"/>
        </w:rPr>
        <w:t xml:space="preserve">How much does </w:t>
      </w:r>
      <w:r w:rsidR="007F6A6A" w:rsidRPr="005E2DEF">
        <w:rPr>
          <w:rFonts w:ascii="Arial" w:hAnsi="Arial" w:cs="Arial"/>
          <w:sz w:val="18"/>
          <w:szCs w:val="18"/>
          <w:u w:val="none"/>
        </w:rPr>
        <w:t>Extended Coverage/COBRA</w:t>
      </w:r>
      <w:r w:rsidRPr="005E2DEF">
        <w:rPr>
          <w:rFonts w:ascii="Arial" w:hAnsi="Arial" w:cs="Arial"/>
          <w:sz w:val="18"/>
          <w:szCs w:val="18"/>
          <w:u w:val="none"/>
        </w:rPr>
        <w:t xml:space="preserve"> cost?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Generally, each qualified beneficiary may be required to pay the entire cost of continuation coverage.  The amount a qualified beneficiary may be required to pay may not exceed 102 percent (or, in the case of an extension of </w:t>
      </w:r>
      <w:r w:rsidRPr="005E2DEF">
        <w:rPr>
          <w:rFonts w:ascii="Arial" w:hAnsi="Arial" w:cs="Arial"/>
          <w:sz w:val="18"/>
          <w:szCs w:val="18"/>
        </w:rPr>
        <w:lastRenderedPageBreak/>
        <w:t>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236184">
        <w:rPr>
          <w:rFonts w:ascii="Arial" w:hAnsi="Arial" w:cs="Arial"/>
          <w:sz w:val="18"/>
          <w:szCs w:val="18"/>
        </w:rPr>
        <w:t>was</w:t>
      </w:r>
      <w:r w:rsidR="007F6A6A" w:rsidRPr="005E2DEF">
        <w:rPr>
          <w:rFonts w:ascii="Arial" w:hAnsi="Arial" w:cs="Arial"/>
          <w:sz w:val="18"/>
          <w:szCs w:val="18"/>
        </w:rPr>
        <w:t xml:space="preserve"> </w:t>
      </w:r>
      <w:r w:rsidR="003815CC" w:rsidRPr="005E2DEF">
        <w:rPr>
          <w:rFonts w:ascii="Arial" w:hAnsi="Arial" w:cs="Arial"/>
          <w:sz w:val="18"/>
          <w:szCs w:val="18"/>
        </w:rPr>
        <w:t>included</w:t>
      </w:r>
      <w:r w:rsidR="00476863">
        <w:rPr>
          <w:rFonts w:ascii="Arial" w:hAnsi="Arial" w:cs="Arial"/>
          <w:sz w:val="18"/>
          <w:szCs w:val="18"/>
        </w:rPr>
        <w:t xml:space="preserve"> </w:t>
      </w:r>
      <w:r w:rsidR="00236184">
        <w:rPr>
          <w:rFonts w:ascii="Arial" w:hAnsi="Arial" w:cs="Arial"/>
          <w:sz w:val="18"/>
          <w:szCs w:val="18"/>
        </w:rPr>
        <w:t>earlier in this document.</w:t>
      </w:r>
    </w:p>
    <w:p w:rsidR="004425B6" w:rsidRPr="005E2DEF" w:rsidRDefault="004425B6" w:rsidP="004425B6">
      <w:pPr>
        <w:pStyle w:val="Footer"/>
        <w:tabs>
          <w:tab w:val="left" w:pos="720"/>
        </w:tabs>
        <w:rPr>
          <w:rFonts w:ascii="Arial" w:hAnsi="Arial" w:cs="Arial"/>
          <w:sz w:val="18"/>
          <w:szCs w:val="18"/>
        </w:rPr>
      </w:pPr>
    </w:p>
    <w:p w:rsidR="00707DDA" w:rsidRPr="005E2DEF" w:rsidRDefault="00707DDA" w:rsidP="004425B6">
      <w:pPr>
        <w:pStyle w:val="Footer"/>
        <w:tabs>
          <w:tab w:val="left" w:pos="720"/>
        </w:tabs>
        <w:rPr>
          <w:rFonts w:ascii="Arial" w:hAnsi="Arial" w:cs="Arial"/>
          <w:sz w:val="18"/>
          <w:szCs w:val="18"/>
        </w:rPr>
      </w:pPr>
    </w:p>
    <w:p w:rsidR="004425B6" w:rsidRPr="005E2DEF" w:rsidRDefault="004425B6" w:rsidP="004425B6">
      <w:pPr>
        <w:pStyle w:val="Heading3"/>
        <w:rPr>
          <w:rFonts w:ascii="Arial" w:eastAsia="Arial Unicode MS" w:hAnsi="Arial" w:cs="Arial"/>
          <w:sz w:val="18"/>
          <w:szCs w:val="18"/>
          <w:u w:val="none"/>
        </w:rPr>
      </w:pPr>
      <w:r w:rsidRPr="005E2DEF">
        <w:rPr>
          <w:rFonts w:ascii="Arial" w:hAnsi="Arial" w:cs="Arial"/>
          <w:sz w:val="18"/>
          <w:szCs w:val="18"/>
          <w:u w:val="none"/>
        </w:rPr>
        <w:t xml:space="preserve">When and how must payment for </w:t>
      </w:r>
      <w:r w:rsidR="007F6A6A" w:rsidRPr="005E2DEF">
        <w:rPr>
          <w:rFonts w:ascii="Arial" w:hAnsi="Arial" w:cs="Arial"/>
          <w:sz w:val="18"/>
          <w:szCs w:val="18"/>
          <w:u w:val="none"/>
        </w:rPr>
        <w:t>Extended Coverage/</w:t>
      </w:r>
      <w:r w:rsidRPr="005E2DEF">
        <w:rPr>
          <w:rFonts w:ascii="Arial" w:hAnsi="Arial" w:cs="Arial"/>
          <w:sz w:val="18"/>
          <w:szCs w:val="18"/>
          <w:u w:val="none"/>
        </w:rPr>
        <w:t>COBRA coverage be made?</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First payment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i/>
          <w:iCs/>
          <w:sz w:val="18"/>
          <w:szCs w:val="18"/>
        </w:rPr>
      </w:pPr>
    </w:p>
    <w:p w:rsidR="00236184"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Pr="005E2DEF">
        <w:rPr>
          <w:rFonts w:ascii="Arial" w:hAnsi="Arial" w:cs="Arial"/>
          <w:sz w:val="18"/>
          <w:szCs w:val="18"/>
        </w:rPr>
        <w:t xml:space="preserve">, you do not have to send any payment with the Election Form.  However, you must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not later than 45 days after the date of your election.  </w:t>
      </w:r>
      <w:r w:rsidR="00172DD8" w:rsidRPr="005E2DEF">
        <w:rPr>
          <w:rFonts w:ascii="Arial" w:hAnsi="Arial" w:cs="Arial"/>
          <w:sz w:val="18"/>
          <w:szCs w:val="18"/>
        </w:rPr>
        <w:t>(</w:t>
      </w:r>
      <w:r w:rsidR="00D22EBD" w:rsidRPr="005E2DEF">
        <w:rPr>
          <w:rFonts w:ascii="Arial" w:hAnsi="Arial" w:cs="Arial"/>
          <w:sz w:val="18"/>
          <w:szCs w:val="18"/>
        </w:rPr>
        <w:t xml:space="preserve">Under </w:t>
      </w:r>
      <w:r w:rsidR="00236184">
        <w:rPr>
          <w:rFonts w:ascii="Arial" w:hAnsi="Arial" w:cs="Arial"/>
          <w:sz w:val="18"/>
          <w:szCs w:val="18"/>
        </w:rPr>
        <w:t>T</w:t>
      </w:r>
      <w:r w:rsidR="00D22EBD" w:rsidRPr="005E2DEF">
        <w:rPr>
          <w:rFonts w:ascii="Arial" w:hAnsi="Arial" w:cs="Arial"/>
          <w:sz w:val="18"/>
          <w:szCs w:val="18"/>
        </w:rPr>
        <w:t xml:space="preserve">he </w:t>
      </w:r>
      <w:r w:rsidR="00236184">
        <w:rPr>
          <w:rFonts w:ascii="Arial" w:hAnsi="Arial" w:cs="Arial"/>
          <w:sz w:val="18"/>
          <w:szCs w:val="18"/>
        </w:rPr>
        <w:t xml:space="preserve">Local Choice </w:t>
      </w:r>
      <w:r w:rsidR="00D22EBD" w:rsidRPr="005E2DEF">
        <w:rPr>
          <w:rFonts w:ascii="Arial" w:hAnsi="Arial" w:cs="Arial"/>
          <w:sz w:val="18"/>
          <w:szCs w:val="18"/>
        </w:rPr>
        <w:t xml:space="preserve">Health Benefits </w:t>
      </w:r>
      <w:r w:rsidR="00172DD8" w:rsidRPr="005E2DEF">
        <w:rPr>
          <w:rFonts w:ascii="Arial" w:hAnsi="Arial" w:cs="Arial"/>
          <w:sz w:val="18"/>
          <w:szCs w:val="18"/>
        </w:rPr>
        <w:t>P</w:t>
      </w:r>
      <w:r w:rsidR="00D22EBD" w:rsidRPr="005E2DEF">
        <w:rPr>
          <w:rFonts w:ascii="Arial" w:hAnsi="Arial" w:cs="Arial"/>
          <w:sz w:val="18"/>
          <w:szCs w:val="18"/>
        </w:rPr>
        <w:t>rogram, this is the date that your Election Form is set up in the billing system.</w:t>
      </w:r>
      <w:r w:rsidR="00172DD8" w:rsidRPr="005E2DEF">
        <w:rPr>
          <w:rFonts w:ascii="Arial" w:hAnsi="Arial" w:cs="Arial"/>
          <w:sz w:val="18"/>
          <w:szCs w:val="18"/>
        </w:rPr>
        <w:t>)</w:t>
      </w:r>
      <w:r w:rsidR="00D22EBD" w:rsidRPr="005E2DEF">
        <w:rPr>
          <w:rFonts w:ascii="Arial" w:hAnsi="Arial" w:cs="Arial"/>
          <w:sz w:val="18"/>
          <w:szCs w:val="18"/>
        </w:rPr>
        <w:t xml:space="preserve">  </w:t>
      </w:r>
      <w:r w:rsidRPr="005E2DEF">
        <w:rPr>
          <w:rFonts w:ascii="Arial" w:hAnsi="Arial" w:cs="Arial"/>
          <w:sz w:val="18"/>
          <w:szCs w:val="18"/>
        </w:rPr>
        <w:t xml:space="preserve">If you do not make your first payment for </w:t>
      </w:r>
      <w:r w:rsidR="007F6A6A" w:rsidRPr="005E2DEF">
        <w:rPr>
          <w:rFonts w:ascii="Arial" w:hAnsi="Arial" w:cs="Arial"/>
          <w:sz w:val="18"/>
          <w:szCs w:val="18"/>
        </w:rPr>
        <w:t>Extended Coverage/COBRA</w:t>
      </w:r>
      <w:r w:rsidR="00236184">
        <w:rPr>
          <w:rFonts w:ascii="Arial" w:hAnsi="Arial" w:cs="Arial"/>
          <w:sz w:val="18"/>
          <w:szCs w:val="18"/>
        </w:rPr>
        <w:t>,</w:t>
      </w:r>
      <w:r w:rsidRPr="005E2DEF">
        <w:rPr>
          <w:rFonts w:ascii="Arial" w:hAnsi="Arial" w:cs="Arial"/>
          <w:sz w:val="18"/>
          <w:szCs w:val="18"/>
        </w:rPr>
        <w:t xml:space="preserve"> in full</w:t>
      </w:r>
      <w:r w:rsidR="00236184">
        <w:rPr>
          <w:rFonts w:ascii="Arial" w:hAnsi="Arial" w:cs="Arial"/>
          <w:sz w:val="18"/>
          <w:szCs w:val="18"/>
        </w:rPr>
        <w:t>,</w:t>
      </w:r>
      <w:r w:rsidRPr="005E2DEF">
        <w:rPr>
          <w:rFonts w:ascii="Arial" w:hAnsi="Arial" w:cs="Arial"/>
          <w:sz w:val="18"/>
          <w:szCs w:val="18"/>
        </w:rPr>
        <w:t xml:space="preserve"> </w:t>
      </w:r>
      <w:r w:rsidR="00707DDA" w:rsidRPr="005E2DEF">
        <w:rPr>
          <w:rFonts w:ascii="Arial" w:hAnsi="Arial" w:cs="Arial"/>
          <w:sz w:val="18"/>
          <w:szCs w:val="18"/>
        </w:rPr>
        <w:t xml:space="preserve">within </w:t>
      </w:r>
      <w:r w:rsidRPr="005E2DEF">
        <w:rPr>
          <w:rFonts w:ascii="Arial" w:hAnsi="Arial" w:cs="Arial"/>
          <w:sz w:val="18"/>
          <w:szCs w:val="18"/>
        </w:rPr>
        <w:t xml:space="preserve">45 days after the date </w:t>
      </w:r>
      <w:r w:rsidR="00D22EBD" w:rsidRPr="005E2DEF">
        <w:rPr>
          <w:rFonts w:ascii="Arial" w:hAnsi="Arial" w:cs="Arial"/>
          <w:sz w:val="18"/>
          <w:szCs w:val="18"/>
        </w:rPr>
        <w:t>your billing begins</w:t>
      </w:r>
      <w:r w:rsidRPr="005E2DEF">
        <w:rPr>
          <w:rFonts w:ascii="Arial" w:hAnsi="Arial" w:cs="Arial"/>
          <w:sz w:val="18"/>
          <w:szCs w:val="18"/>
        </w:rPr>
        <w:t xml:space="preserve">, you will lose all continuation coverage rights under the Plan.  You are responsible for making sure that the amount of your first payment is correct.  </w:t>
      </w:r>
    </w:p>
    <w:p w:rsidR="00236184" w:rsidRDefault="00236184"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 xml:space="preserve">You may contact </w:t>
      </w:r>
      <w:r w:rsidR="00D22EBD" w:rsidRPr="005E2DEF">
        <w:rPr>
          <w:rFonts w:ascii="Arial" w:hAnsi="Arial" w:cs="Arial"/>
          <w:sz w:val="18"/>
          <w:szCs w:val="18"/>
        </w:rPr>
        <w:t>the billing administrator listed below for your plan</w:t>
      </w:r>
      <w:r w:rsidRPr="005E2DEF">
        <w:rPr>
          <w:rFonts w:ascii="Arial" w:hAnsi="Arial" w:cs="Arial"/>
          <w:sz w:val="18"/>
          <w:szCs w:val="18"/>
        </w:rPr>
        <w:t xml:space="preserve"> to confirm the correct amount of your first payment</w:t>
      </w:r>
      <w:r w:rsidR="00685C95">
        <w:rPr>
          <w:rFonts w:ascii="Arial" w:hAnsi="Arial" w:cs="Arial"/>
          <w:sz w:val="18"/>
          <w:szCs w:val="18"/>
        </w:rPr>
        <w:t xml:space="preserve"> and the address to which your payment should be sent</w:t>
      </w:r>
      <w:r w:rsidRPr="005E2DEF">
        <w:rPr>
          <w:rFonts w:ascii="Arial" w:hAnsi="Arial" w:cs="Arial"/>
          <w:sz w:val="18"/>
          <w:szCs w:val="18"/>
        </w:rPr>
        <w:t>.</w:t>
      </w:r>
      <w:r w:rsidR="00B169A5">
        <w:rPr>
          <w:rFonts w:ascii="Arial" w:hAnsi="Arial" w:cs="Arial"/>
          <w:sz w:val="18"/>
          <w:szCs w:val="18"/>
        </w:rPr>
        <w:t xml:space="preserve"> Claims will not be paid until your premium payment is received.</w:t>
      </w:r>
    </w:p>
    <w:p w:rsidR="00FF0F53" w:rsidRPr="005E2DEF" w:rsidRDefault="00FF0F53" w:rsidP="004425B6">
      <w:pPr>
        <w:rPr>
          <w:rFonts w:ascii="Arial" w:hAnsi="Arial" w:cs="Arial"/>
          <w:sz w:val="18"/>
          <w:szCs w:val="18"/>
        </w:rPr>
      </w:pPr>
    </w:p>
    <w:p w:rsidR="00D22EBD" w:rsidRPr="005E2DEF" w:rsidRDefault="00D22EBD" w:rsidP="004425B6">
      <w:pPr>
        <w:rPr>
          <w:rFonts w:ascii="Arial" w:hAnsi="Arial" w:cs="Arial"/>
          <w:sz w:val="18"/>
          <w:szCs w:val="18"/>
        </w:rPr>
      </w:pPr>
    </w:p>
    <w:tbl>
      <w:tblPr>
        <w:tblStyle w:val="TableGrid"/>
        <w:tblW w:w="0" w:type="auto"/>
        <w:tblLook w:val="04A0"/>
      </w:tblPr>
      <w:tblGrid>
        <w:gridCol w:w="2988"/>
        <w:gridCol w:w="3510"/>
        <w:gridCol w:w="3078"/>
      </w:tblGrid>
      <w:tr w:rsidR="00D22EBD" w:rsidRPr="005E2DEF" w:rsidTr="00356A48">
        <w:tc>
          <w:tcPr>
            <w:tcW w:w="2988"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Plan</w:t>
            </w:r>
          </w:p>
        </w:tc>
        <w:tc>
          <w:tcPr>
            <w:tcW w:w="3510"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 xml:space="preserve">Billing </w:t>
            </w:r>
            <w:r w:rsidR="00800EAD" w:rsidRPr="005E2DEF">
              <w:rPr>
                <w:rFonts w:ascii="Arial" w:hAnsi="Arial" w:cs="Arial"/>
                <w:b/>
                <w:sz w:val="18"/>
                <w:szCs w:val="18"/>
              </w:rPr>
              <w:t>Administrator</w:t>
            </w:r>
          </w:p>
        </w:tc>
        <w:tc>
          <w:tcPr>
            <w:tcW w:w="3078" w:type="dxa"/>
          </w:tcPr>
          <w:p w:rsidR="00236184" w:rsidRDefault="00236184" w:rsidP="00236184">
            <w:pPr>
              <w:jc w:val="center"/>
              <w:rPr>
                <w:rFonts w:ascii="Arial" w:hAnsi="Arial" w:cs="Arial"/>
                <w:b/>
                <w:sz w:val="18"/>
                <w:szCs w:val="18"/>
              </w:rPr>
            </w:pPr>
          </w:p>
          <w:p w:rsidR="00D22EBD" w:rsidRPr="005E2DEF" w:rsidRDefault="00D22EBD" w:rsidP="00236184">
            <w:pPr>
              <w:jc w:val="center"/>
              <w:rPr>
                <w:rFonts w:ascii="Arial" w:hAnsi="Arial" w:cs="Arial"/>
                <w:b/>
                <w:sz w:val="18"/>
                <w:szCs w:val="18"/>
              </w:rPr>
            </w:pPr>
            <w:r w:rsidRPr="005E2DEF">
              <w:rPr>
                <w:rFonts w:ascii="Arial" w:hAnsi="Arial" w:cs="Arial"/>
                <w:b/>
                <w:sz w:val="18"/>
                <w:szCs w:val="18"/>
              </w:rPr>
              <w:t>Telephone Number</w:t>
            </w:r>
            <w:r w:rsidR="00356A48" w:rsidRPr="005E2DEF">
              <w:rPr>
                <w:rFonts w:ascii="Arial" w:hAnsi="Arial" w:cs="Arial"/>
                <w:b/>
                <w:sz w:val="18"/>
                <w:szCs w:val="18"/>
              </w:rPr>
              <w:t xml:space="preserve"> </w:t>
            </w:r>
          </w:p>
        </w:tc>
      </w:tr>
      <w:tr w:rsidR="00D22EBD" w:rsidRPr="005E2DEF" w:rsidTr="00574B39">
        <w:trPr>
          <w:trHeight w:val="279"/>
        </w:trPr>
        <w:tc>
          <w:tcPr>
            <w:tcW w:w="2988" w:type="dxa"/>
          </w:tcPr>
          <w:p w:rsidR="00D22EBD" w:rsidRPr="005E2DEF" w:rsidRDefault="00D22EBD" w:rsidP="00236184">
            <w:pPr>
              <w:rPr>
                <w:rFonts w:ascii="Arial" w:hAnsi="Arial" w:cs="Arial"/>
                <w:sz w:val="18"/>
                <w:szCs w:val="18"/>
              </w:rPr>
            </w:pPr>
            <w:r w:rsidRPr="005E2DEF">
              <w:rPr>
                <w:rFonts w:ascii="Arial" w:hAnsi="Arial" w:cs="Arial"/>
                <w:sz w:val="18"/>
                <w:szCs w:val="18"/>
              </w:rPr>
              <w:t xml:space="preserve">Any </w:t>
            </w:r>
            <w:r w:rsidR="006A18AF">
              <w:rPr>
                <w:rFonts w:ascii="Arial" w:hAnsi="Arial" w:cs="Arial"/>
                <w:sz w:val="18"/>
                <w:szCs w:val="18"/>
              </w:rPr>
              <w:t>Key Advantage</w:t>
            </w:r>
            <w:r w:rsidR="00236184">
              <w:rPr>
                <w:rFonts w:ascii="Arial" w:hAnsi="Arial" w:cs="Arial"/>
                <w:sz w:val="18"/>
                <w:szCs w:val="18"/>
              </w:rPr>
              <w:t xml:space="preserve"> </w:t>
            </w:r>
            <w:r w:rsidRPr="005E2DEF">
              <w:rPr>
                <w:rFonts w:ascii="Arial" w:hAnsi="Arial" w:cs="Arial"/>
                <w:sz w:val="18"/>
                <w:szCs w:val="18"/>
              </w:rPr>
              <w:t>Plan</w:t>
            </w:r>
          </w:p>
        </w:tc>
        <w:tc>
          <w:tcPr>
            <w:tcW w:w="3510" w:type="dxa"/>
          </w:tcPr>
          <w:p w:rsidR="00D22EBD" w:rsidRPr="005E2DEF" w:rsidRDefault="00D22EBD" w:rsidP="00492994">
            <w:pPr>
              <w:rPr>
                <w:rFonts w:ascii="Arial" w:hAnsi="Arial" w:cs="Arial"/>
                <w:sz w:val="18"/>
                <w:szCs w:val="18"/>
              </w:rPr>
            </w:pPr>
            <w:r w:rsidRPr="005E2DEF">
              <w:rPr>
                <w:rFonts w:ascii="Arial" w:hAnsi="Arial" w:cs="Arial"/>
                <w:sz w:val="18"/>
                <w:szCs w:val="18"/>
              </w:rPr>
              <w:t>Anthem Blue Cross and Blue 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574B39">
        <w:trPr>
          <w:trHeight w:val="279"/>
        </w:trPr>
        <w:tc>
          <w:tcPr>
            <w:tcW w:w="2988" w:type="dxa"/>
          </w:tcPr>
          <w:p w:rsidR="00D22EBD" w:rsidRPr="005E2DEF" w:rsidRDefault="006A18AF" w:rsidP="006A18AF">
            <w:pPr>
              <w:rPr>
                <w:rFonts w:ascii="Arial" w:hAnsi="Arial" w:cs="Arial"/>
                <w:sz w:val="18"/>
                <w:szCs w:val="18"/>
              </w:rPr>
            </w:pPr>
            <w:r>
              <w:rPr>
                <w:rFonts w:ascii="Arial" w:hAnsi="Arial" w:cs="Arial"/>
                <w:sz w:val="18"/>
                <w:szCs w:val="18"/>
              </w:rPr>
              <w:t xml:space="preserve">The TLC </w:t>
            </w:r>
            <w:r w:rsidR="00D22EBD" w:rsidRPr="005E2DEF">
              <w:rPr>
                <w:rFonts w:ascii="Arial" w:hAnsi="Arial" w:cs="Arial"/>
                <w:sz w:val="18"/>
                <w:szCs w:val="18"/>
              </w:rPr>
              <w:t>HDHP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Anthem Blue Cross and Blue </w:t>
            </w:r>
            <w:r w:rsidR="00236184" w:rsidRPr="005E2DEF">
              <w:rPr>
                <w:rFonts w:ascii="Arial" w:hAnsi="Arial" w:cs="Arial"/>
                <w:sz w:val="18"/>
                <w:szCs w:val="18"/>
              </w:rPr>
              <w:t>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574B39" w:rsidRPr="005E2DEF" w:rsidTr="00574B39">
        <w:trPr>
          <w:trHeight w:val="279"/>
        </w:trPr>
        <w:tc>
          <w:tcPr>
            <w:tcW w:w="2988" w:type="dxa"/>
          </w:tcPr>
          <w:p w:rsidR="00574B39" w:rsidRPr="005E2DEF" w:rsidRDefault="00574B39" w:rsidP="004425B6">
            <w:pPr>
              <w:rPr>
                <w:rFonts w:ascii="Arial" w:hAnsi="Arial" w:cs="Arial"/>
                <w:sz w:val="18"/>
                <w:szCs w:val="18"/>
              </w:rPr>
            </w:pPr>
            <w:r w:rsidRPr="005E2DEF">
              <w:rPr>
                <w:rFonts w:ascii="Arial" w:hAnsi="Arial" w:cs="Arial"/>
                <w:sz w:val="18"/>
                <w:szCs w:val="18"/>
              </w:rPr>
              <w:t>Kaiser Permanente HMO</w:t>
            </w:r>
          </w:p>
        </w:tc>
        <w:tc>
          <w:tcPr>
            <w:tcW w:w="3510" w:type="dxa"/>
          </w:tcPr>
          <w:p w:rsidR="00574B39" w:rsidRPr="005E2DEF" w:rsidRDefault="00574B39" w:rsidP="004425B6">
            <w:pPr>
              <w:rPr>
                <w:rFonts w:ascii="Arial" w:hAnsi="Arial" w:cs="Arial"/>
                <w:sz w:val="18"/>
                <w:szCs w:val="18"/>
              </w:rPr>
            </w:pPr>
            <w:r w:rsidRPr="005E2DEF">
              <w:rPr>
                <w:rFonts w:ascii="Arial" w:hAnsi="Arial" w:cs="Arial"/>
                <w:sz w:val="18"/>
                <w:szCs w:val="18"/>
              </w:rPr>
              <w:t>Kaiser</w:t>
            </w:r>
            <w:r w:rsidR="00FE1C6D">
              <w:rPr>
                <w:rFonts w:ascii="Arial" w:hAnsi="Arial" w:cs="Arial"/>
                <w:sz w:val="18"/>
                <w:szCs w:val="18"/>
              </w:rPr>
              <w:t xml:space="preserve"> Permanente</w:t>
            </w:r>
          </w:p>
        </w:tc>
        <w:tc>
          <w:tcPr>
            <w:tcW w:w="3078" w:type="dxa"/>
          </w:tcPr>
          <w:p w:rsidR="00574B39" w:rsidRPr="005E2DEF" w:rsidRDefault="00574B39" w:rsidP="004425B6">
            <w:pPr>
              <w:rPr>
                <w:rFonts w:ascii="Arial" w:hAnsi="Arial" w:cs="Arial"/>
                <w:sz w:val="18"/>
                <w:szCs w:val="18"/>
              </w:rPr>
            </w:pPr>
            <w:r>
              <w:rPr>
                <w:rFonts w:ascii="Arial" w:hAnsi="Arial" w:cs="Arial"/>
                <w:sz w:val="18"/>
                <w:szCs w:val="18"/>
              </w:rPr>
              <w:t>800-777-7902</w:t>
            </w:r>
          </w:p>
        </w:tc>
      </w:tr>
    </w:tbl>
    <w:p w:rsidR="00707DDA" w:rsidRDefault="00707DDA" w:rsidP="004425B6">
      <w:pPr>
        <w:rPr>
          <w:rFonts w:ascii="Arial" w:hAnsi="Arial" w:cs="Arial"/>
          <w:sz w:val="18"/>
          <w:szCs w:val="18"/>
        </w:rPr>
      </w:pPr>
    </w:p>
    <w:p w:rsidR="00FF0F53" w:rsidRPr="005E2DEF" w:rsidRDefault="00FF0F53"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Periodic </w:t>
      </w:r>
      <w:r w:rsidR="00172DD8" w:rsidRPr="005E2DEF">
        <w:rPr>
          <w:rFonts w:ascii="Arial" w:hAnsi="Arial" w:cs="Arial"/>
          <w:i/>
          <w:iCs/>
          <w:sz w:val="18"/>
          <w:szCs w:val="18"/>
        </w:rPr>
        <w:t>P</w:t>
      </w:r>
      <w:r w:rsidRPr="005E2DEF">
        <w:rPr>
          <w:rFonts w:ascii="Arial" w:hAnsi="Arial" w:cs="Arial"/>
          <w:i/>
          <w:iCs/>
          <w:sz w:val="18"/>
          <w:szCs w:val="18"/>
        </w:rPr>
        <w:t xml:space="preserve">ayments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After you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you will be required to make periodic payments for each subsequent coverage </w:t>
      </w:r>
      <w:r w:rsidR="00172DD8" w:rsidRPr="005E2DEF">
        <w:rPr>
          <w:rFonts w:ascii="Arial" w:hAnsi="Arial" w:cs="Arial"/>
          <w:sz w:val="18"/>
          <w:szCs w:val="18"/>
        </w:rPr>
        <w:t>month</w:t>
      </w:r>
      <w:r w:rsidRPr="005E2DEF">
        <w:rPr>
          <w:rFonts w:ascii="Arial" w:hAnsi="Arial" w:cs="Arial"/>
          <w:sz w:val="18"/>
          <w:szCs w:val="18"/>
        </w:rPr>
        <w:t xml:space="preserve">.  The </w:t>
      </w:r>
      <w:r w:rsidR="00172DD8" w:rsidRPr="005E2DEF">
        <w:rPr>
          <w:rFonts w:ascii="Arial" w:hAnsi="Arial" w:cs="Arial"/>
          <w:sz w:val="18"/>
          <w:szCs w:val="18"/>
        </w:rPr>
        <w:t>c</w:t>
      </w:r>
      <w:r w:rsidR="00492994" w:rsidRPr="005E2DEF">
        <w:rPr>
          <w:rFonts w:ascii="Arial" w:hAnsi="Arial" w:cs="Arial"/>
          <w:sz w:val="18"/>
          <w:szCs w:val="18"/>
        </w:rPr>
        <w:t xml:space="preserve">urrent </w:t>
      </w:r>
      <w:r w:rsidRPr="005E2DEF">
        <w:rPr>
          <w:rFonts w:ascii="Arial" w:hAnsi="Arial" w:cs="Arial"/>
          <w:sz w:val="18"/>
          <w:szCs w:val="18"/>
        </w:rPr>
        <w:t xml:space="preserve">amount due for each coverage </w:t>
      </w:r>
      <w:r w:rsidR="00172DD8" w:rsidRPr="005E2DEF">
        <w:rPr>
          <w:rFonts w:ascii="Arial" w:hAnsi="Arial" w:cs="Arial"/>
          <w:sz w:val="18"/>
          <w:szCs w:val="18"/>
        </w:rPr>
        <w:t xml:space="preserve">month </w:t>
      </w:r>
      <w:r w:rsidRPr="005E2DEF">
        <w:rPr>
          <w:rFonts w:ascii="Arial" w:hAnsi="Arial" w:cs="Arial"/>
          <w:sz w:val="18"/>
          <w:szCs w:val="18"/>
        </w:rPr>
        <w:t xml:space="preserve">is shown in this notice.  The periodic payments can be made on a monthly basis.  Under the Plan, each of these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is due on the </w:t>
      </w:r>
      <w:r w:rsidR="00476863">
        <w:rPr>
          <w:rFonts w:ascii="Arial" w:hAnsi="Arial" w:cs="Arial"/>
          <w:sz w:val="18"/>
          <w:szCs w:val="18"/>
        </w:rPr>
        <w:t>f</w:t>
      </w:r>
      <w:r w:rsidR="00492994" w:rsidRPr="005E2DEF">
        <w:rPr>
          <w:rFonts w:ascii="Arial" w:hAnsi="Arial" w:cs="Arial"/>
          <w:sz w:val="18"/>
          <w:szCs w:val="18"/>
        </w:rPr>
        <w:t>irst day of the coverage month</w:t>
      </w:r>
      <w:r w:rsidRPr="005E2DEF">
        <w:rPr>
          <w:rFonts w:ascii="Arial" w:hAnsi="Arial" w:cs="Arial"/>
          <w:sz w:val="18"/>
          <w:szCs w:val="18"/>
        </w:rPr>
        <w:t xml:space="preserve">.  If you make a periodic payment on or before the first day of the coverage </w:t>
      </w:r>
      <w:r w:rsidR="00172DD8" w:rsidRPr="005E2DEF">
        <w:rPr>
          <w:rFonts w:ascii="Arial" w:hAnsi="Arial" w:cs="Arial"/>
          <w:sz w:val="18"/>
          <w:szCs w:val="18"/>
        </w:rPr>
        <w:t>month</w:t>
      </w:r>
      <w:r w:rsidRPr="005E2DEF">
        <w:rPr>
          <w:rFonts w:ascii="Arial" w:hAnsi="Arial" w:cs="Arial"/>
          <w:sz w:val="18"/>
          <w:szCs w:val="18"/>
        </w:rPr>
        <w:t xml:space="preserve"> to which it applies, your coverage under the Plan will continue for that coverage period without any break</w:t>
      </w:r>
      <w:r w:rsidR="00172DD8" w:rsidRPr="005E2DEF">
        <w:rPr>
          <w:rFonts w:ascii="Arial" w:hAnsi="Arial" w:cs="Arial"/>
          <w:sz w:val="18"/>
          <w:szCs w:val="18"/>
        </w:rPr>
        <w:t xml:space="preserve">.  </w:t>
      </w:r>
      <w:r w:rsidRPr="005E2DEF">
        <w:rPr>
          <w:rFonts w:ascii="Arial" w:hAnsi="Arial" w:cs="Arial"/>
          <w:sz w:val="18"/>
          <w:szCs w:val="18"/>
        </w:rPr>
        <w:t xml:space="preserve"> </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Grace periods for periodic payments</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Although periodic payments are due on the </w:t>
      </w:r>
      <w:r w:rsidR="00172DD8" w:rsidRPr="005E2DEF">
        <w:rPr>
          <w:rFonts w:ascii="Arial" w:hAnsi="Arial" w:cs="Arial"/>
          <w:sz w:val="18"/>
          <w:szCs w:val="18"/>
        </w:rPr>
        <w:t>first day of the coverage month</w:t>
      </w:r>
      <w:r w:rsidRPr="005E2DEF">
        <w:rPr>
          <w:rFonts w:ascii="Arial" w:hAnsi="Arial" w:cs="Arial"/>
          <w:sz w:val="18"/>
          <w:szCs w:val="18"/>
        </w:rPr>
        <w:t xml:space="preserve">, you will be given a grace period of 30 days after the first day of the coverage </w:t>
      </w:r>
      <w:r w:rsidR="00172DD8" w:rsidRPr="005E2DEF">
        <w:rPr>
          <w:rFonts w:ascii="Arial" w:hAnsi="Arial" w:cs="Arial"/>
          <w:sz w:val="18"/>
          <w:szCs w:val="18"/>
        </w:rPr>
        <w:t>month</w:t>
      </w:r>
      <w:r w:rsidRPr="005E2DEF">
        <w:rPr>
          <w:rFonts w:ascii="Arial" w:hAnsi="Arial" w:cs="Arial"/>
          <w:sz w:val="18"/>
          <w:szCs w:val="18"/>
        </w:rPr>
        <w:t xml:space="preserve">.  Your continuation coverage will be provided for each coverage </w:t>
      </w:r>
      <w:r w:rsidR="00172DD8" w:rsidRPr="005E2DEF">
        <w:rPr>
          <w:rFonts w:ascii="Arial" w:hAnsi="Arial" w:cs="Arial"/>
          <w:sz w:val="18"/>
          <w:szCs w:val="18"/>
        </w:rPr>
        <w:t>month</w:t>
      </w:r>
      <w:r w:rsidRPr="005E2DEF">
        <w:rPr>
          <w:rFonts w:ascii="Arial" w:hAnsi="Arial" w:cs="Arial"/>
          <w:sz w:val="18"/>
          <w:szCs w:val="18"/>
        </w:rPr>
        <w:t xml:space="preserve"> as long as payment for that coverage </w:t>
      </w:r>
      <w:r w:rsidR="00172DD8" w:rsidRPr="005E2DEF">
        <w:rPr>
          <w:rFonts w:ascii="Arial" w:hAnsi="Arial" w:cs="Arial"/>
          <w:sz w:val="18"/>
          <w:szCs w:val="18"/>
        </w:rPr>
        <w:t>month</w:t>
      </w:r>
      <w:r w:rsidRPr="005E2DEF">
        <w:rPr>
          <w:rFonts w:ascii="Arial" w:hAnsi="Arial" w:cs="Arial"/>
          <w:sz w:val="18"/>
          <w:szCs w:val="18"/>
        </w:rPr>
        <w:t xml:space="preserve"> is made before the end of the grace period for that payment.  However, if you pay a periodic payment later than the first day of the coverage </w:t>
      </w:r>
      <w:r w:rsidR="00172DD8" w:rsidRPr="005E2DEF">
        <w:rPr>
          <w:rFonts w:ascii="Arial" w:hAnsi="Arial" w:cs="Arial"/>
          <w:sz w:val="18"/>
          <w:szCs w:val="18"/>
        </w:rPr>
        <w:t xml:space="preserve">month </w:t>
      </w:r>
      <w:r w:rsidRPr="005E2DEF">
        <w:rPr>
          <w:rFonts w:ascii="Arial" w:hAnsi="Arial" w:cs="Arial"/>
          <w:sz w:val="18"/>
          <w:szCs w:val="18"/>
        </w:rPr>
        <w:t xml:space="preserve">to which it applies, but before the end of the grace period for the coverage </w:t>
      </w:r>
      <w:r w:rsidR="00172DD8" w:rsidRPr="005E2DEF">
        <w:rPr>
          <w:rFonts w:ascii="Arial" w:hAnsi="Arial" w:cs="Arial"/>
          <w:sz w:val="18"/>
          <w:szCs w:val="18"/>
        </w:rPr>
        <w:t>month</w:t>
      </w:r>
      <w:r w:rsidRPr="005E2DEF">
        <w:rPr>
          <w:rFonts w:ascii="Arial" w:hAnsi="Arial" w:cs="Arial"/>
          <w:sz w:val="18"/>
          <w:szCs w:val="18"/>
        </w:rPr>
        <w:t xml:space="preserve">, your coverage under the Plan will be suspended as of the first day of the coverage </w:t>
      </w:r>
      <w:r w:rsidR="00172DD8" w:rsidRPr="005E2DEF">
        <w:rPr>
          <w:rFonts w:ascii="Arial" w:hAnsi="Arial" w:cs="Arial"/>
          <w:sz w:val="18"/>
          <w:szCs w:val="18"/>
        </w:rPr>
        <w:t>month</w:t>
      </w:r>
      <w:r w:rsidRPr="005E2DEF">
        <w:rPr>
          <w:rFonts w:ascii="Arial" w:hAnsi="Arial" w:cs="Arial"/>
          <w:sz w:val="18"/>
          <w:szCs w:val="18"/>
        </w:rPr>
        <w:t xml:space="preserve"> and then retroactively reinstated (going back to the first day of the coverage </w:t>
      </w:r>
      <w:r w:rsidR="00B948AA" w:rsidRPr="005E2DEF">
        <w:rPr>
          <w:rFonts w:ascii="Arial" w:hAnsi="Arial" w:cs="Arial"/>
          <w:sz w:val="18"/>
          <w:szCs w:val="18"/>
        </w:rPr>
        <w:t>month</w:t>
      </w:r>
      <w:r w:rsidRPr="005E2DEF">
        <w:rPr>
          <w:rFonts w:ascii="Arial" w:hAnsi="Arial" w:cs="Arial"/>
          <w:sz w:val="18"/>
          <w:szCs w:val="18"/>
        </w:rPr>
        <w:t xml:space="preserve">) when the periodic payment is received.  This means that any claim you submit for benefits while your coverage </w:t>
      </w:r>
      <w:r w:rsidR="00B948AA" w:rsidRPr="005E2DEF">
        <w:rPr>
          <w:rFonts w:ascii="Arial" w:hAnsi="Arial" w:cs="Arial"/>
          <w:sz w:val="18"/>
          <w:szCs w:val="18"/>
        </w:rPr>
        <w:t xml:space="preserve">was </w:t>
      </w:r>
      <w:r w:rsidRPr="005E2DEF">
        <w:rPr>
          <w:rFonts w:ascii="Arial" w:hAnsi="Arial" w:cs="Arial"/>
          <w:sz w:val="18"/>
          <w:szCs w:val="18"/>
        </w:rPr>
        <w:t>suspended may be denied and may have to be resubmitted once your coverage is reinstated.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fail to make a periodic payment </w:t>
      </w:r>
      <w:r w:rsidR="00B948AA" w:rsidRPr="005E2DEF">
        <w:rPr>
          <w:rFonts w:ascii="Arial" w:hAnsi="Arial" w:cs="Arial"/>
          <w:sz w:val="18"/>
          <w:szCs w:val="18"/>
        </w:rPr>
        <w:t>by</w:t>
      </w:r>
      <w:r w:rsidRPr="005E2DEF">
        <w:rPr>
          <w:rFonts w:ascii="Arial" w:hAnsi="Arial" w:cs="Arial"/>
          <w:sz w:val="18"/>
          <w:szCs w:val="18"/>
        </w:rPr>
        <w:t xml:space="preserve"> the end of the grace period for that coverage </w:t>
      </w:r>
      <w:r w:rsidR="00B948AA" w:rsidRPr="005E2DEF">
        <w:rPr>
          <w:rFonts w:ascii="Arial" w:hAnsi="Arial" w:cs="Arial"/>
          <w:sz w:val="18"/>
          <w:szCs w:val="18"/>
        </w:rPr>
        <w:t>month</w:t>
      </w:r>
      <w:r w:rsidRPr="005E2DEF">
        <w:rPr>
          <w:rFonts w:ascii="Arial" w:hAnsi="Arial" w:cs="Arial"/>
          <w:sz w:val="18"/>
          <w:szCs w:val="18"/>
        </w:rPr>
        <w:t xml:space="preserve">, you will lose all rights to </w:t>
      </w:r>
      <w:r w:rsidR="007F6A6A" w:rsidRPr="005E2DEF">
        <w:rPr>
          <w:rFonts w:ascii="Arial" w:hAnsi="Arial" w:cs="Arial"/>
          <w:sz w:val="18"/>
          <w:szCs w:val="18"/>
        </w:rPr>
        <w:t>Extended Coverage/COBRA</w:t>
      </w:r>
      <w:r w:rsidRPr="005E2DEF">
        <w:rPr>
          <w:rFonts w:ascii="Arial" w:hAnsi="Arial" w:cs="Arial"/>
          <w:sz w:val="18"/>
          <w:szCs w:val="18"/>
        </w:rPr>
        <w:t xml:space="preserve"> under the Plan.</w:t>
      </w:r>
      <w:r w:rsidR="00D3488F" w:rsidRPr="005E2DEF">
        <w:rPr>
          <w:rFonts w:ascii="Arial" w:hAnsi="Arial" w:cs="Arial"/>
          <w:sz w:val="18"/>
          <w:szCs w:val="18"/>
        </w:rPr>
        <w:t xml:space="preserve">  Payments are considered to be made on the date they are mailed.  You will not be considered to have made any payment if your check is returned due to insufficient funds.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Your first payment and all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should be sent to</w:t>
      </w:r>
      <w:r w:rsidR="00356A48" w:rsidRPr="005E2DEF">
        <w:rPr>
          <w:rFonts w:ascii="Arial" w:hAnsi="Arial" w:cs="Arial"/>
          <w:sz w:val="18"/>
          <w:szCs w:val="18"/>
        </w:rPr>
        <w:t xml:space="preserve"> the billing administrator listed above for your plan.  It is your responsibility to make these payments.  Although these billing administrators </w:t>
      </w:r>
      <w:r w:rsidR="00476863">
        <w:rPr>
          <w:rFonts w:ascii="Arial" w:hAnsi="Arial" w:cs="Arial"/>
          <w:sz w:val="18"/>
          <w:szCs w:val="18"/>
        </w:rPr>
        <w:t xml:space="preserve">generally </w:t>
      </w:r>
      <w:r w:rsidR="00356A48" w:rsidRPr="005E2DEF">
        <w:rPr>
          <w:rFonts w:ascii="Arial" w:hAnsi="Arial" w:cs="Arial"/>
          <w:sz w:val="18"/>
          <w:szCs w:val="18"/>
        </w:rPr>
        <w:t xml:space="preserve">provide either a monthly invoice (Anthem and Kaiser) as a courtesy, you are responsible for payment regardless </w:t>
      </w:r>
      <w:r w:rsidR="00356A48" w:rsidRPr="00A72177">
        <w:rPr>
          <w:rFonts w:ascii="Arial" w:hAnsi="Arial" w:cs="Arial"/>
          <w:sz w:val="18"/>
          <w:szCs w:val="18"/>
        </w:rPr>
        <w:t>of receipt of any monthly or annual reminder</w:t>
      </w:r>
      <w:r w:rsidR="00685C95" w:rsidRPr="00A72177">
        <w:rPr>
          <w:rFonts w:ascii="Arial" w:hAnsi="Arial" w:cs="Arial"/>
          <w:sz w:val="18"/>
          <w:szCs w:val="18"/>
        </w:rPr>
        <w:t xml:space="preserve"> once you have received your first </w:t>
      </w:r>
      <w:r w:rsidR="008E1943" w:rsidRPr="00A72177">
        <w:rPr>
          <w:rFonts w:ascii="Arial" w:hAnsi="Arial" w:cs="Arial"/>
          <w:sz w:val="18"/>
          <w:szCs w:val="18"/>
        </w:rPr>
        <w:t>invoic</w:t>
      </w:r>
      <w:r w:rsidR="00685C95" w:rsidRPr="00A72177">
        <w:rPr>
          <w:rFonts w:ascii="Arial" w:hAnsi="Arial" w:cs="Arial"/>
          <w:sz w:val="18"/>
          <w:szCs w:val="18"/>
        </w:rPr>
        <w:t>e and information as to where to send your payment</w:t>
      </w:r>
      <w:r w:rsidR="00356A48" w:rsidRPr="00A72177">
        <w:rPr>
          <w:rFonts w:ascii="Arial" w:hAnsi="Arial" w:cs="Arial"/>
          <w:sz w:val="18"/>
          <w:szCs w:val="18"/>
        </w:rPr>
        <w:t xml:space="preserve">.  Any change in your </w:t>
      </w:r>
      <w:r w:rsidR="008B3B2D" w:rsidRPr="00A72177">
        <w:rPr>
          <w:rFonts w:ascii="Arial" w:hAnsi="Arial" w:cs="Arial"/>
          <w:sz w:val="18"/>
          <w:szCs w:val="18"/>
        </w:rPr>
        <w:t xml:space="preserve">basic </w:t>
      </w:r>
      <w:r w:rsidR="00356A48" w:rsidRPr="00A72177">
        <w:rPr>
          <w:rFonts w:ascii="Arial" w:hAnsi="Arial" w:cs="Arial"/>
          <w:sz w:val="18"/>
          <w:szCs w:val="18"/>
        </w:rPr>
        <w:t xml:space="preserve">premium will be provided during the annual open enrollment period </w:t>
      </w:r>
      <w:r w:rsidR="00BD3527" w:rsidRPr="00A72177">
        <w:rPr>
          <w:rFonts w:ascii="Arial" w:hAnsi="Arial" w:cs="Arial"/>
          <w:sz w:val="18"/>
          <w:szCs w:val="18"/>
        </w:rPr>
        <w:t xml:space="preserve">for your group </w:t>
      </w:r>
      <w:r w:rsidR="00356A48" w:rsidRPr="00A72177">
        <w:rPr>
          <w:rFonts w:ascii="Arial" w:hAnsi="Arial" w:cs="Arial"/>
          <w:sz w:val="18"/>
          <w:szCs w:val="18"/>
        </w:rPr>
        <w:t xml:space="preserve">each </w:t>
      </w:r>
      <w:r w:rsidR="00FF0F53" w:rsidRPr="00A72177">
        <w:rPr>
          <w:rFonts w:ascii="Arial" w:hAnsi="Arial" w:cs="Arial"/>
          <w:sz w:val="18"/>
          <w:szCs w:val="18"/>
        </w:rPr>
        <w:t>year</w:t>
      </w:r>
      <w:r w:rsidR="00356A48" w:rsidRPr="00A72177">
        <w:rPr>
          <w:rFonts w:ascii="Arial" w:hAnsi="Arial" w:cs="Arial"/>
          <w:sz w:val="18"/>
          <w:szCs w:val="18"/>
        </w:rPr>
        <w:t xml:space="preserve"> for coverage beginning the following July</w:t>
      </w:r>
      <w:r w:rsidR="00FF0F53" w:rsidRPr="00A72177">
        <w:rPr>
          <w:rFonts w:ascii="Arial" w:hAnsi="Arial" w:cs="Arial"/>
          <w:sz w:val="18"/>
          <w:szCs w:val="18"/>
        </w:rPr>
        <w:t xml:space="preserve"> or October</w:t>
      </w:r>
      <w:r w:rsidR="00092086" w:rsidRPr="00A72177">
        <w:rPr>
          <w:rFonts w:ascii="Arial" w:hAnsi="Arial" w:cs="Arial"/>
          <w:sz w:val="18"/>
          <w:szCs w:val="18"/>
        </w:rPr>
        <w:t>, as applicable,</w:t>
      </w:r>
      <w:r w:rsidR="00356A48" w:rsidRPr="00A72177">
        <w:rPr>
          <w:rFonts w:ascii="Arial" w:hAnsi="Arial" w:cs="Arial"/>
          <w:sz w:val="18"/>
          <w:szCs w:val="18"/>
        </w:rPr>
        <w:t xml:space="preserve"> if you continue to be eligible</w:t>
      </w:r>
      <w:r w:rsidR="00FF0F53" w:rsidRPr="00A72177">
        <w:rPr>
          <w:rFonts w:ascii="Arial" w:hAnsi="Arial" w:cs="Arial"/>
          <w:sz w:val="18"/>
          <w:szCs w:val="18"/>
        </w:rPr>
        <w:t>.</w:t>
      </w:r>
    </w:p>
    <w:p w:rsidR="00356A48" w:rsidRPr="005E2DEF" w:rsidRDefault="00356A48" w:rsidP="004425B6">
      <w:pPr>
        <w:rPr>
          <w:rFonts w:ascii="Arial" w:hAnsi="Arial" w:cs="Arial"/>
          <w:sz w:val="18"/>
          <w:szCs w:val="18"/>
        </w:rPr>
      </w:pPr>
    </w:p>
    <w:p w:rsidR="00BB6280" w:rsidRPr="005E2DEF" w:rsidRDefault="00BB6280" w:rsidP="004425B6">
      <w:pPr>
        <w:rPr>
          <w:rFonts w:ascii="Arial" w:hAnsi="Arial" w:cs="Arial"/>
          <w:sz w:val="18"/>
          <w:szCs w:val="18"/>
        </w:rPr>
      </w:pPr>
    </w:p>
    <w:p w:rsidR="00FF0F53" w:rsidRDefault="00FF0F53" w:rsidP="004425B6">
      <w:pPr>
        <w:rPr>
          <w:rFonts w:ascii="Arial" w:hAnsi="Arial" w:cs="Arial"/>
          <w:b/>
          <w:sz w:val="18"/>
          <w:szCs w:val="18"/>
        </w:rPr>
      </w:pPr>
    </w:p>
    <w:p w:rsidR="00FF0F53" w:rsidRDefault="00FF0F53" w:rsidP="004425B6">
      <w:pPr>
        <w:rPr>
          <w:rFonts w:ascii="Arial" w:hAnsi="Arial" w:cs="Arial"/>
          <w:b/>
          <w:sz w:val="18"/>
          <w:szCs w:val="18"/>
        </w:rPr>
      </w:pPr>
    </w:p>
    <w:p w:rsidR="00D3488F" w:rsidRPr="005E2DEF" w:rsidRDefault="00D3488F" w:rsidP="004425B6">
      <w:pPr>
        <w:rPr>
          <w:rFonts w:ascii="Arial" w:hAnsi="Arial" w:cs="Arial"/>
          <w:b/>
          <w:sz w:val="18"/>
          <w:szCs w:val="18"/>
        </w:rPr>
      </w:pPr>
      <w:r w:rsidRPr="005E2DEF">
        <w:rPr>
          <w:rFonts w:ascii="Arial" w:hAnsi="Arial" w:cs="Arial"/>
          <w:b/>
          <w:sz w:val="18"/>
          <w:szCs w:val="18"/>
        </w:rPr>
        <w:t>Other Qualified Beneficiaries</w:t>
      </w:r>
    </w:p>
    <w:p w:rsidR="00D3488F" w:rsidRPr="005E2DEF" w:rsidRDefault="00D3488F" w:rsidP="004425B6">
      <w:pPr>
        <w:rPr>
          <w:rFonts w:ascii="Arial" w:hAnsi="Arial" w:cs="Arial"/>
          <w:sz w:val="18"/>
          <w:szCs w:val="18"/>
        </w:rPr>
      </w:pPr>
    </w:p>
    <w:p w:rsidR="00D3488F" w:rsidRPr="005E2DEF" w:rsidRDefault="00092086" w:rsidP="004425B6">
      <w:pPr>
        <w:rPr>
          <w:rFonts w:ascii="Arial" w:hAnsi="Arial" w:cs="Arial"/>
          <w:sz w:val="18"/>
          <w:szCs w:val="18"/>
        </w:rPr>
      </w:pPr>
      <w:r>
        <w:rPr>
          <w:rFonts w:ascii="Arial" w:hAnsi="Arial" w:cs="Arial"/>
          <w:sz w:val="18"/>
          <w:szCs w:val="18"/>
        </w:rPr>
        <w:t>A child</w:t>
      </w:r>
      <w:r w:rsidR="00D3488F" w:rsidRPr="005E2DEF">
        <w:rPr>
          <w:rFonts w:ascii="Arial" w:hAnsi="Arial" w:cs="Arial"/>
          <w:sz w:val="18"/>
          <w:szCs w:val="18"/>
        </w:rPr>
        <w:t xml:space="preserve">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w:t>
      </w:r>
      <w:r w:rsidR="006A18AF">
        <w:rPr>
          <w:rFonts w:ascii="Arial" w:hAnsi="Arial" w:cs="Arial"/>
          <w:sz w:val="18"/>
          <w:szCs w:val="18"/>
        </w:rPr>
        <w:t>Local Employer</w:t>
      </w:r>
      <w:r w:rsidRPr="005E2DEF">
        <w:rPr>
          <w:rFonts w:ascii="Arial" w:hAnsi="Arial" w:cs="Arial"/>
          <w:sz w:val="18"/>
          <w:szCs w:val="18"/>
        </w:rPr>
        <w:t xml:space="preserve"> 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Pr="005E2DEF" w:rsidRDefault="004425B6" w:rsidP="004425B6">
      <w:pPr>
        <w:pStyle w:val="Heading3"/>
        <w:rPr>
          <w:rFonts w:ascii="Arial" w:eastAsia="Arial Unicode MS" w:hAnsi="Arial" w:cs="Arial"/>
          <w:sz w:val="18"/>
          <w:szCs w:val="18"/>
          <w:u w:val="none"/>
        </w:rPr>
      </w:pPr>
      <w:r w:rsidRPr="005E2DEF">
        <w:rPr>
          <w:rFonts w:ascii="Arial" w:hAnsi="Arial" w:cs="Arial"/>
          <w:sz w:val="18"/>
          <w:szCs w:val="18"/>
          <w:u w:val="none"/>
        </w:rPr>
        <w:t>For more information</w:t>
      </w:r>
    </w:p>
    <w:p w:rsidR="004425B6" w:rsidRPr="005E2DEF" w:rsidRDefault="004425B6" w:rsidP="004425B6">
      <w:pPr>
        <w:rPr>
          <w:rFonts w:ascii="Arial" w:hAnsi="Arial" w:cs="Arial"/>
          <w:sz w:val="18"/>
          <w:szCs w:val="18"/>
        </w:rPr>
      </w:pPr>
    </w:p>
    <w:p w:rsidR="00037EAE" w:rsidRPr="005E2DEF" w:rsidRDefault="004425B6" w:rsidP="004425B6">
      <w:pPr>
        <w:rPr>
          <w:rFonts w:ascii="Arial" w:hAnsi="Arial" w:cs="Arial"/>
          <w:sz w:val="18"/>
          <w:szCs w:val="18"/>
        </w:rPr>
      </w:pPr>
      <w:r w:rsidRPr="005E2DEF">
        <w:rPr>
          <w:rFonts w:ascii="Arial" w:hAnsi="Arial" w:cs="Arial"/>
          <w:sz w:val="18"/>
          <w:szCs w:val="18"/>
        </w:rPr>
        <w:t xml:space="preserve">This notice does not fully describe continuation coverage or other rights under the Plan.  More information about continuation coverage and your rights under the Plan is available in your </w:t>
      </w:r>
      <w:r w:rsidR="00037EAE" w:rsidRPr="005E2DEF">
        <w:rPr>
          <w:rFonts w:ascii="Arial" w:hAnsi="Arial" w:cs="Arial"/>
          <w:sz w:val="18"/>
          <w:szCs w:val="18"/>
        </w:rPr>
        <w:t>Member Handbook or by contacting</w:t>
      </w:r>
      <w:r w:rsidR="004662B5">
        <w:rPr>
          <w:rFonts w:ascii="Arial" w:hAnsi="Arial" w:cs="Arial"/>
          <w:sz w:val="18"/>
          <w:szCs w:val="18"/>
        </w:rPr>
        <w:t xml:space="preserve"> your Group Benefits Administrator</w:t>
      </w:r>
      <w:r w:rsidR="00037EAE" w:rsidRPr="005E2DEF">
        <w:rPr>
          <w:rFonts w:ascii="Arial" w:hAnsi="Arial" w:cs="Arial"/>
          <w:sz w:val="18"/>
          <w:szCs w:val="18"/>
        </w:rPr>
        <w:t>:</w:t>
      </w:r>
    </w:p>
    <w:p w:rsidR="004425B6" w:rsidRPr="00F72492" w:rsidRDefault="00752268" w:rsidP="007F6A6A">
      <w:pPr>
        <w:ind w:firstLine="2700"/>
        <w:rPr>
          <w:rFonts w:ascii="Arial" w:hAnsi="Arial" w:cs="Arial"/>
          <w:color w:val="00B050"/>
          <w:sz w:val="18"/>
          <w:szCs w:val="18"/>
        </w:rPr>
      </w:pPr>
      <w:r w:rsidRPr="00752268">
        <w:rPr>
          <w:rFonts w:ascii="Arial" w:hAnsi="Arial" w:cs="Arial"/>
          <w:color w:val="00B050"/>
          <w:sz w:val="18"/>
          <w:szCs w:val="18"/>
        </w:rPr>
        <w:t xml:space="preserve"> </w:t>
      </w:r>
    </w:p>
    <w:p w:rsidR="004662B5" w:rsidRPr="00236184" w:rsidRDefault="004662B5" w:rsidP="004662B5">
      <w:pPr>
        <w:pStyle w:val="BodyText"/>
        <w:jc w:val="center"/>
        <w:rPr>
          <w:rFonts w:ascii="Arial" w:hAnsi="Arial" w:cs="Arial"/>
          <w:b/>
          <w:bCs/>
          <w:i w:val="0"/>
          <w:color w:val="FF0000"/>
          <w:sz w:val="18"/>
          <w:szCs w:val="18"/>
        </w:rPr>
      </w:pPr>
      <w:r w:rsidRPr="00236184">
        <w:rPr>
          <w:rFonts w:ascii="Arial" w:hAnsi="Arial" w:cs="Arial"/>
          <w:b/>
          <w:bCs/>
          <w:i w:val="0"/>
          <w:color w:val="FF0000"/>
          <w:sz w:val="18"/>
          <w:szCs w:val="18"/>
        </w:rPr>
        <w:t>[Insert Group Benefits Administrator]</w:t>
      </w:r>
    </w:p>
    <w:p w:rsidR="004662B5" w:rsidRDefault="004662B5" w:rsidP="004662B5">
      <w:pPr>
        <w:pStyle w:val="BodyText"/>
        <w:jc w:val="center"/>
        <w:rPr>
          <w:rFonts w:ascii="Arial" w:hAnsi="Arial" w:cs="Arial"/>
          <w:b/>
          <w:bCs/>
          <w:i w:val="0"/>
          <w:color w:val="FF0000"/>
          <w:sz w:val="18"/>
          <w:szCs w:val="18"/>
        </w:rPr>
      </w:pPr>
      <w:r w:rsidRPr="00236184">
        <w:rPr>
          <w:rFonts w:ascii="Arial" w:hAnsi="Arial" w:cs="Arial"/>
          <w:b/>
          <w:bCs/>
          <w:i w:val="0"/>
          <w:color w:val="FF0000"/>
          <w:sz w:val="18"/>
          <w:szCs w:val="18"/>
        </w:rPr>
        <w:t>[Insert Local Employer Address]</w:t>
      </w:r>
    </w:p>
    <w:p w:rsidR="00603087" w:rsidRPr="00236184" w:rsidRDefault="00603087" w:rsidP="004662B5">
      <w:pPr>
        <w:pStyle w:val="BodyText"/>
        <w:jc w:val="center"/>
        <w:rPr>
          <w:rFonts w:ascii="Arial" w:hAnsi="Arial" w:cs="Arial"/>
          <w:b/>
          <w:bCs/>
          <w:i w:val="0"/>
          <w:color w:val="FF0000"/>
          <w:sz w:val="18"/>
          <w:szCs w:val="18"/>
        </w:rPr>
      </w:pPr>
    </w:p>
    <w:p w:rsidR="004425B6" w:rsidRPr="005E2DEF" w:rsidRDefault="004425B6" w:rsidP="004425B6">
      <w:pPr>
        <w:pStyle w:val="Footer"/>
        <w:tabs>
          <w:tab w:val="left" w:pos="720"/>
        </w:tabs>
        <w:rPr>
          <w:rFonts w:ascii="Arial" w:hAnsi="Arial" w:cs="Arial"/>
          <w:sz w:val="18"/>
          <w:szCs w:val="18"/>
        </w:rPr>
      </w:pPr>
    </w:p>
    <w:p w:rsidR="004425B6" w:rsidRPr="005E2DEF" w:rsidRDefault="00037EAE" w:rsidP="00F13B1F">
      <w:pPr>
        <w:pStyle w:val="Footer"/>
        <w:tabs>
          <w:tab w:val="left" w:pos="720"/>
        </w:tabs>
        <w:rPr>
          <w:rFonts w:ascii="Arial" w:hAnsi="Arial" w:cs="Arial"/>
          <w:sz w:val="18"/>
          <w:szCs w:val="18"/>
        </w:rPr>
      </w:pPr>
      <w:r w:rsidRPr="005E2DEF">
        <w:rPr>
          <w:rFonts w:ascii="Arial" w:hAnsi="Arial" w:cs="Arial"/>
          <w:sz w:val="18"/>
          <w:szCs w:val="18"/>
        </w:rPr>
        <w:t>I</w:t>
      </w:r>
      <w:r w:rsidR="004425B6" w:rsidRPr="005E2DEF">
        <w:rPr>
          <w:rFonts w:ascii="Arial" w:hAnsi="Arial" w:cs="Arial"/>
          <w:sz w:val="18"/>
          <w:szCs w:val="18"/>
        </w:rPr>
        <w:t xml:space="preserve">f you have any questions concerning the information in this </w:t>
      </w:r>
      <w:r w:rsidR="007F6A6A" w:rsidRPr="005E2DEF">
        <w:rPr>
          <w:rFonts w:ascii="Arial" w:hAnsi="Arial" w:cs="Arial"/>
          <w:sz w:val="18"/>
          <w:szCs w:val="18"/>
        </w:rPr>
        <w:t>N</w:t>
      </w:r>
      <w:r w:rsidR="004425B6" w:rsidRPr="005E2DEF">
        <w:rPr>
          <w:rFonts w:ascii="Arial" w:hAnsi="Arial" w:cs="Arial"/>
          <w:sz w:val="18"/>
          <w:szCs w:val="18"/>
        </w:rPr>
        <w:t>otice</w:t>
      </w:r>
      <w:r w:rsidRPr="005E2DEF">
        <w:rPr>
          <w:rFonts w:ascii="Arial" w:hAnsi="Arial" w:cs="Arial"/>
          <w:sz w:val="18"/>
          <w:szCs w:val="18"/>
        </w:rPr>
        <w:t xml:space="preserve"> or</w:t>
      </w:r>
      <w:r w:rsidR="004425B6" w:rsidRPr="005E2DEF">
        <w:rPr>
          <w:rFonts w:ascii="Arial" w:hAnsi="Arial" w:cs="Arial"/>
          <w:sz w:val="18"/>
          <w:szCs w:val="18"/>
        </w:rPr>
        <w:t xml:space="preserve"> your rights to coverage, </w:t>
      </w:r>
      <w:r w:rsidRPr="005E2DEF">
        <w:rPr>
          <w:rFonts w:ascii="Arial" w:hAnsi="Arial" w:cs="Arial"/>
          <w:sz w:val="18"/>
          <w:szCs w:val="18"/>
        </w:rPr>
        <w:t>contact the Benefits Administrator who prepared this Notice</w:t>
      </w:r>
      <w:r w:rsidR="00FF0F53">
        <w:rPr>
          <w:rFonts w:ascii="Arial" w:hAnsi="Arial" w:cs="Arial"/>
          <w:sz w:val="18"/>
          <w:szCs w:val="18"/>
        </w:rPr>
        <w:t>.</w:t>
      </w:r>
      <w:r w:rsidRPr="005E2DEF">
        <w:rPr>
          <w:rFonts w:ascii="Arial" w:hAnsi="Arial" w:cs="Arial"/>
          <w:sz w:val="18"/>
          <w:szCs w:val="18"/>
        </w:rPr>
        <w:t xml:space="preserve">  If you</w:t>
      </w:r>
      <w:r w:rsidR="004425B6" w:rsidRPr="005E2DEF">
        <w:rPr>
          <w:rFonts w:ascii="Arial" w:hAnsi="Arial" w:cs="Arial"/>
          <w:sz w:val="18"/>
          <w:szCs w:val="18"/>
        </w:rPr>
        <w:t xml:space="preserve"> want a copy of your </w:t>
      </w:r>
      <w:r w:rsidRPr="005E2DEF">
        <w:rPr>
          <w:rFonts w:ascii="Arial" w:hAnsi="Arial" w:cs="Arial"/>
          <w:sz w:val="18"/>
          <w:szCs w:val="18"/>
        </w:rPr>
        <w:t>Member Han</w:t>
      </w:r>
      <w:r w:rsidR="00F13B1F" w:rsidRPr="005E2DEF">
        <w:rPr>
          <w:rFonts w:ascii="Arial" w:hAnsi="Arial" w:cs="Arial"/>
          <w:sz w:val="18"/>
          <w:szCs w:val="18"/>
        </w:rPr>
        <w:t>d</w:t>
      </w:r>
      <w:r w:rsidRPr="005E2DEF">
        <w:rPr>
          <w:rFonts w:ascii="Arial" w:hAnsi="Arial" w:cs="Arial"/>
          <w:sz w:val="18"/>
          <w:szCs w:val="18"/>
        </w:rPr>
        <w:t xml:space="preserve">book, you should contact your plan’s Member Services number listed on your plan identification card.  </w:t>
      </w:r>
    </w:p>
    <w:p w:rsidR="003D2B8C" w:rsidRPr="005E2DEF" w:rsidRDefault="004425B6" w:rsidP="003D2B8C">
      <w:pPr>
        <w:pStyle w:val="NormalWeb"/>
        <w:shd w:val="clear" w:color="auto" w:fill="FFFFFF"/>
        <w:ind w:left="0"/>
        <w:rPr>
          <w:rFonts w:ascii="Tahoma" w:hAnsi="Tahoma" w:cs="Tahoma"/>
        </w:rPr>
      </w:pPr>
      <w:r w:rsidRPr="005E2DEF">
        <w:rPr>
          <w:rFonts w:ascii="Arial" w:hAnsi="Arial" w:cs="Arial"/>
          <w:sz w:val="18"/>
          <w:szCs w:val="18"/>
        </w:rPr>
        <w:t xml:space="preserve">For more information about </w:t>
      </w:r>
      <w:r w:rsidR="007F6A6A" w:rsidRPr="005E2DEF">
        <w:rPr>
          <w:rFonts w:ascii="Arial" w:hAnsi="Arial" w:cs="Arial"/>
          <w:sz w:val="18"/>
          <w:szCs w:val="18"/>
        </w:rPr>
        <w:t>Extended</w:t>
      </w:r>
      <w:r w:rsidR="00F13B1F" w:rsidRPr="005E2DEF">
        <w:rPr>
          <w:rFonts w:ascii="Arial" w:hAnsi="Arial" w:cs="Arial"/>
          <w:sz w:val="18"/>
          <w:szCs w:val="18"/>
        </w:rPr>
        <w:t xml:space="preserve"> </w:t>
      </w:r>
      <w:r w:rsidR="007F6A6A" w:rsidRPr="005E2DEF">
        <w:rPr>
          <w:rFonts w:ascii="Arial" w:hAnsi="Arial" w:cs="Arial"/>
          <w:sz w:val="18"/>
          <w:szCs w:val="18"/>
        </w:rPr>
        <w:t xml:space="preserve">Coverage under the Public </w:t>
      </w:r>
      <w:r w:rsidR="00F13B1F" w:rsidRPr="005E2DEF">
        <w:rPr>
          <w:rFonts w:ascii="Arial" w:hAnsi="Arial" w:cs="Arial"/>
          <w:sz w:val="18"/>
          <w:szCs w:val="18"/>
        </w:rPr>
        <w:t>Health Service</w:t>
      </w:r>
      <w:r w:rsidR="007F6A6A" w:rsidRPr="005E2DEF">
        <w:rPr>
          <w:rFonts w:ascii="Arial" w:hAnsi="Arial" w:cs="Arial"/>
          <w:sz w:val="18"/>
          <w:szCs w:val="18"/>
        </w:rPr>
        <w:t xml:space="preserve"> Act for state and local </w:t>
      </w:r>
      <w:r w:rsidR="00F13B1F" w:rsidRPr="005E2DEF">
        <w:rPr>
          <w:rFonts w:ascii="Arial" w:hAnsi="Arial" w:cs="Arial"/>
          <w:sz w:val="18"/>
          <w:szCs w:val="18"/>
        </w:rPr>
        <w:t xml:space="preserve">government employees, </w:t>
      </w:r>
      <w:r w:rsidR="002A2997" w:rsidRPr="005E2DEF">
        <w:rPr>
          <w:rFonts w:ascii="Arial" w:hAnsi="Arial" w:cs="Arial"/>
          <w:sz w:val="18"/>
          <w:szCs w:val="18"/>
        </w:rPr>
        <w:t>consult the</w:t>
      </w:r>
      <w:r w:rsidR="003D2B8C" w:rsidRPr="005E2DEF">
        <w:rPr>
          <w:rFonts w:ascii="Tahoma" w:hAnsi="Tahoma" w:cs="Tahoma"/>
        </w:rPr>
        <w:t xml:space="preserve"> Department of Health and Human Services</w:t>
      </w:r>
      <w:r w:rsidR="00F13B1F" w:rsidRPr="005E2DEF">
        <w:rPr>
          <w:rFonts w:ascii="Tahoma" w:hAnsi="Tahoma" w:cs="Tahoma"/>
        </w:rPr>
        <w:t xml:space="preserve">, </w:t>
      </w:r>
      <w:r w:rsidR="003D2B8C" w:rsidRPr="005E2DEF">
        <w:rPr>
          <w:rFonts w:ascii="Tahoma" w:hAnsi="Tahoma" w:cs="Tahoma"/>
        </w:rPr>
        <w:t>Center</w:t>
      </w:r>
      <w:r w:rsidR="002A2997">
        <w:rPr>
          <w:rFonts w:ascii="Tahoma" w:hAnsi="Tahoma" w:cs="Tahoma"/>
        </w:rPr>
        <w:t>s</w:t>
      </w:r>
      <w:r w:rsidR="003D2B8C" w:rsidRPr="005E2DEF">
        <w:rPr>
          <w:rFonts w:ascii="Tahoma" w:hAnsi="Tahoma" w:cs="Tahoma"/>
        </w:rPr>
        <w:t xml:space="preserve"> for Medicare and Medicaid Services.  You can write them at this address:</w:t>
      </w:r>
    </w:p>
    <w:p w:rsidR="003D2B8C" w:rsidRPr="005E2DEF" w:rsidRDefault="003D2B8C" w:rsidP="00F13B1F">
      <w:pPr>
        <w:pStyle w:val="NormalWeb"/>
        <w:shd w:val="clear" w:color="auto" w:fill="FFFFFF"/>
        <w:ind w:left="2700"/>
        <w:rPr>
          <w:rFonts w:ascii="Tahoma" w:hAnsi="Tahoma" w:cs="Tahoma"/>
        </w:rPr>
      </w:pPr>
      <w:r w:rsidRPr="005E2DEF">
        <w:rPr>
          <w:rFonts w:ascii="Tahoma" w:hAnsi="Tahoma" w:cs="Tahoma"/>
        </w:rPr>
        <w:t>Center for Medicare and Medicaid Services</w:t>
      </w:r>
      <w:r w:rsidRPr="005E2DEF">
        <w:rPr>
          <w:rFonts w:ascii="Tahoma" w:hAnsi="Tahoma" w:cs="Tahoma"/>
        </w:rPr>
        <w:br/>
        <w:t>7500 Security Boulevard</w:t>
      </w:r>
      <w:r w:rsidRPr="005E2DEF">
        <w:rPr>
          <w:rFonts w:ascii="Tahoma" w:hAnsi="Tahoma" w:cs="Tahoma"/>
        </w:rPr>
        <w:br/>
        <w:t>Mail Stop S3-16-26</w:t>
      </w:r>
      <w:r w:rsidRPr="005E2DEF">
        <w:rPr>
          <w:rFonts w:ascii="Tahoma" w:hAnsi="Tahoma" w:cs="Tahoma"/>
        </w:rPr>
        <w:br/>
        <w:t>Baltimore, MD 21244-1850</w:t>
      </w:r>
      <w:r w:rsidRPr="005E2DEF">
        <w:rPr>
          <w:rFonts w:ascii="Tahoma" w:hAnsi="Tahoma" w:cs="Tahoma"/>
        </w:rPr>
        <w:br/>
        <w:t>Tel 410.786.3000</w:t>
      </w:r>
    </w:p>
    <w:p w:rsidR="003D2B8C" w:rsidRPr="005E2DEF" w:rsidRDefault="003D2B8C" w:rsidP="004425B6">
      <w:pPr>
        <w:rPr>
          <w:rFonts w:ascii="Arial" w:hAnsi="Arial" w:cs="Arial"/>
          <w:sz w:val="18"/>
          <w:szCs w:val="18"/>
          <w:highlight w:val="yellow"/>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For more information about health insurance options available through a Health Insurance Marketplace, visit </w:t>
      </w:r>
      <w:hyperlink r:id="rId9" w:history="1">
        <w:r w:rsidRPr="005E2DEF">
          <w:rPr>
            <w:rStyle w:val="Hyperlink"/>
            <w:rFonts w:ascii="Arial" w:hAnsi="Arial" w:cs="Arial"/>
            <w:color w:val="auto"/>
            <w:sz w:val="18"/>
            <w:szCs w:val="18"/>
          </w:rPr>
          <w:t>www.healthcare.gov</w:t>
        </w:r>
      </w:hyperlink>
      <w:r w:rsidRPr="005E2DEF">
        <w:rPr>
          <w:rFonts w:ascii="Arial" w:hAnsi="Arial" w:cs="Arial"/>
          <w:sz w:val="18"/>
          <w:szCs w:val="18"/>
        </w:rPr>
        <w:t>.</w:t>
      </w:r>
    </w:p>
    <w:p w:rsidR="004425B6" w:rsidRPr="005E2DEF" w:rsidRDefault="004425B6" w:rsidP="004425B6">
      <w:pPr>
        <w:rPr>
          <w:rFonts w:ascii="Arial" w:hAnsi="Arial" w:cs="Arial"/>
          <w:sz w:val="18"/>
          <w:szCs w:val="18"/>
        </w:rPr>
      </w:pPr>
    </w:p>
    <w:p w:rsidR="00236184" w:rsidRDefault="00236184" w:rsidP="004425B6">
      <w:pPr>
        <w:pStyle w:val="BodyTextIndent"/>
        <w:spacing w:before="0" w:line="240" w:lineRule="auto"/>
        <w:ind w:firstLine="0"/>
        <w:rPr>
          <w:rFonts w:ascii="Arial" w:hAnsi="Arial" w:cs="Arial"/>
          <w:b/>
          <w:bCs/>
          <w:sz w:val="18"/>
          <w:szCs w:val="18"/>
        </w:rPr>
      </w:pPr>
    </w:p>
    <w:p w:rsidR="00236184" w:rsidRDefault="00236184" w:rsidP="004425B6">
      <w:pPr>
        <w:pStyle w:val="BodyTextIndent"/>
        <w:spacing w:before="0" w:line="240" w:lineRule="auto"/>
        <w:ind w:firstLine="0"/>
        <w:rPr>
          <w:rFonts w:ascii="Arial" w:hAnsi="Arial" w:cs="Arial"/>
          <w:b/>
          <w:bCs/>
          <w:sz w:val="18"/>
          <w:szCs w:val="18"/>
        </w:rPr>
      </w:pPr>
    </w:p>
    <w:p w:rsidR="00236184" w:rsidRDefault="00236184" w:rsidP="004425B6">
      <w:pPr>
        <w:pStyle w:val="BodyTextIndent"/>
        <w:spacing w:before="0" w:line="240" w:lineRule="auto"/>
        <w:ind w:firstLine="0"/>
        <w:rPr>
          <w:rFonts w:ascii="Arial" w:hAnsi="Arial" w:cs="Arial"/>
          <w:b/>
          <w:bCs/>
          <w:sz w:val="18"/>
          <w:szCs w:val="18"/>
        </w:rPr>
      </w:pPr>
    </w:p>
    <w:p w:rsidR="004425B6" w:rsidRPr="005E2DEF" w:rsidRDefault="004425B6" w:rsidP="004425B6">
      <w:pPr>
        <w:pStyle w:val="BodyTextIndent"/>
        <w:spacing w:before="0" w:line="240" w:lineRule="auto"/>
        <w:ind w:firstLine="0"/>
        <w:rPr>
          <w:rFonts w:ascii="Arial" w:hAnsi="Arial" w:cs="Arial"/>
          <w:b/>
          <w:bCs/>
          <w:sz w:val="18"/>
          <w:szCs w:val="18"/>
        </w:rPr>
      </w:pPr>
      <w:r w:rsidRPr="005E2DEF">
        <w:rPr>
          <w:rFonts w:ascii="Arial" w:hAnsi="Arial" w:cs="Arial"/>
          <w:b/>
          <w:bCs/>
          <w:sz w:val="18"/>
          <w:szCs w:val="18"/>
        </w:rPr>
        <w:t>Keep Your Plan Informed of Address Changes</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Office of Health Benefits COBRA</w:t>
      </w:r>
      <w:r w:rsidRPr="005E2DEF">
        <w:rPr>
          <w:rFonts w:ascii="Arial" w:hAnsi="Arial" w:cs="Arial"/>
          <w:sz w:val="18"/>
          <w:szCs w:val="18"/>
        </w:rPr>
        <w:t xml:space="preserve"> Administrator</w:t>
      </w:r>
      <w:r w:rsidR="00F72492">
        <w:rPr>
          <w:rFonts w:ascii="Arial" w:hAnsi="Arial" w:cs="Arial"/>
          <w:sz w:val="18"/>
          <w:szCs w:val="18"/>
        </w:rPr>
        <w:t xml:space="preserve"> </w:t>
      </w:r>
      <w:r w:rsidRPr="005E2DEF">
        <w:rPr>
          <w:rFonts w:ascii="Arial" w:hAnsi="Arial" w:cs="Arial"/>
          <w:sz w:val="18"/>
          <w:szCs w:val="18"/>
        </w:rPr>
        <w:t xml:space="preserve">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2A2997">
        <w:rPr>
          <w:rFonts w:ascii="Arial" w:hAnsi="Arial" w:cs="Arial"/>
          <w:sz w:val="18"/>
          <w:szCs w:val="18"/>
        </w:rPr>
        <w:t>COBRA</w:t>
      </w:r>
      <w:r w:rsidRPr="005E2DEF">
        <w:rPr>
          <w:rFonts w:ascii="Arial" w:hAnsi="Arial" w:cs="Arial"/>
          <w:sz w:val="18"/>
          <w:szCs w:val="18"/>
        </w:rPr>
        <w:t xml:space="preserve"> Administrator. </w:t>
      </w:r>
    </w:p>
    <w:p w:rsidR="004425B6" w:rsidRPr="005E2DEF" w:rsidRDefault="004425B6" w:rsidP="004425B6">
      <w:pPr>
        <w:rPr>
          <w:rFonts w:ascii="Arial" w:hAnsi="Arial" w:cs="Arial"/>
          <w:sz w:val="18"/>
          <w:szCs w:val="18"/>
        </w:rPr>
      </w:pPr>
    </w:p>
    <w:p w:rsidR="004425B6" w:rsidRPr="005E2DEF" w:rsidRDefault="004425B6" w:rsidP="004425B6">
      <w:pPr>
        <w:tabs>
          <w:tab w:val="left" w:pos="4680"/>
        </w:tabs>
        <w:rPr>
          <w:rFonts w:ascii="Arial" w:hAnsi="Arial" w:cs="Arial"/>
          <w:b/>
          <w:sz w:val="18"/>
          <w:szCs w:val="18"/>
        </w:rPr>
      </w:pPr>
    </w:p>
    <w:p w:rsidR="00B43AED" w:rsidRDefault="001A141C" w:rsidP="00BD3527">
      <w:pPr>
        <w:tabs>
          <w:tab w:val="left" w:pos="4680"/>
        </w:tabs>
        <w:rPr>
          <w:rFonts w:ascii="Arial" w:hAnsi="Arial" w:cs="Arial"/>
          <w:b/>
          <w:sz w:val="18"/>
          <w:szCs w:val="18"/>
        </w:rPr>
      </w:pPr>
      <w:r w:rsidRPr="001A141C">
        <w:rPr>
          <w:noProof/>
        </w:rPr>
        <w:lastRenderedPageBreak/>
        <w:pict>
          <v:shape id="_x0000_s1029" type="#_x0000_t202" style="position:absolute;margin-left:0;margin-top:0;width:2in;height:2in;z-index:251662336;mso-wrap-style:none">
            <v:textbox style="mso-next-textbox:#_x0000_s1029;mso-fit-shape-to-text:t">
              <w:txbxContent>
                <w:p w:rsidR="00A2210A" w:rsidRPr="005E2DEF" w:rsidRDefault="00A2210A" w:rsidP="00BD3527">
                  <w:pPr>
                    <w:tabs>
                      <w:tab w:val="left" w:pos="4680"/>
                    </w:tabs>
                    <w:rPr>
                      <w:rFonts w:ascii="Arial" w:hAnsi="Arial" w:cs="Arial"/>
                      <w:b/>
                      <w:sz w:val="18"/>
                      <w:szCs w:val="18"/>
                    </w:rPr>
                  </w:pPr>
                </w:p>
                <w:p w:rsidR="00A2210A" w:rsidRPr="005E2DEF" w:rsidRDefault="00A2210A" w:rsidP="00BD3527">
                  <w:pPr>
                    <w:tabs>
                      <w:tab w:val="left" w:pos="4680"/>
                    </w:tabs>
                    <w:jc w:val="center"/>
                    <w:rPr>
                      <w:rFonts w:ascii="Arial" w:hAnsi="Arial" w:cs="Arial"/>
                      <w:b/>
                      <w:sz w:val="18"/>
                      <w:szCs w:val="18"/>
                    </w:rPr>
                  </w:pPr>
                  <w:r w:rsidRPr="005E2DEF">
                    <w:rPr>
                      <w:rFonts w:ascii="Arial" w:hAnsi="Arial" w:cs="Arial"/>
                      <w:b/>
                      <w:sz w:val="18"/>
                      <w:szCs w:val="18"/>
                    </w:rPr>
                    <w:t>Notification Procedures</w:t>
                  </w:r>
                </w:p>
                <w:p w:rsidR="00A2210A" w:rsidRPr="005E2DEF" w:rsidRDefault="00A2210A" w:rsidP="00BD3527">
                  <w:pPr>
                    <w:tabs>
                      <w:tab w:val="left" w:pos="4680"/>
                    </w:tabs>
                    <w:jc w:val="center"/>
                    <w:rPr>
                      <w:rFonts w:ascii="Arial" w:hAnsi="Arial" w:cs="Arial"/>
                      <w:b/>
                      <w:sz w:val="18"/>
                      <w:szCs w:val="18"/>
                    </w:rPr>
                  </w:pPr>
                </w:p>
                <w:p w:rsidR="00A2210A" w:rsidRPr="005E2DEF" w:rsidRDefault="00A2210A" w:rsidP="00BD3527">
                  <w:pP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  Failure to comply with the following procedures will result in the loss of additional Extended Coverage/COBRA rights.</w:t>
                  </w:r>
                </w:p>
                <w:p w:rsidR="00A2210A" w:rsidRPr="005E2DEF" w:rsidRDefault="00A2210A" w:rsidP="00BD3527">
                  <w:pPr>
                    <w:tabs>
                      <w:tab w:val="left" w:pos="4680"/>
                    </w:tabs>
                    <w:rPr>
                      <w:rFonts w:ascii="Arial" w:hAnsi="Arial" w:cs="Arial"/>
                      <w:b/>
                      <w:sz w:val="18"/>
                      <w:szCs w:val="18"/>
                    </w:rPr>
                  </w:pPr>
                </w:p>
                <w:p w:rsidR="00A2210A" w:rsidRPr="005E2DEF" w:rsidRDefault="00A2210A" w:rsidP="00BD3527">
                  <w:pPr>
                    <w:tabs>
                      <w:tab w:val="left" w:pos="4680"/>
                    </w:tabs>
                    <w:rPr>
                      <w:rFonts w:ascii="Arial" w:hAnsi="Arial" w:cs="Arial"/>
                      <w:b/>
                      <w:sz w:val="18"/>
                      <w:szCs w:val="18"/>
                    </w:rPr>
                  </w:pPr>
                  <w:r w:rsidRPr="005E2DEF">
                    <w:rPr>
                      <w:rFonts w:ascii="Arial" w:hAnsi="Arial" w:cs="Arial"/>
                      <w:b/>
                      <w:sz w:val="18"/>
                      <w:szCs w:val="18"/>
                    </w:rPr>
                    <w:t>Notices must be written and submitted with all information listed below, and within the required time limit, to:</w:t>
                  </w:r>
                </w:p>
                <w:p w:rsidR="00A2210A" w:rsidRDefault="00A2210A" w:rsidP="004662B5">
                  <w:pPr>
                    <w:pStyle w:val="BodyText"/>
                    <w:ind w:left="4320"/>
                    <w:rPr>
                      <w:b/>
                      <w:bCs/>
                      <w:color w:val="FF0000"/>
                    </w:rPr>
                  </w:pPr>
                </w:p>
                <w:p w:rsidR="00A2210A" w:rsidRPr="00BF4985" w:rsidRDefault="00A2210A" w:rsidP="00BF4985">
                  <w:pPr>
                    <w:pStyle w:val="BodyText"/>
                    <w:ind w:left="2880" w:firstLine="720"/>
                    <w:rPr>
                      <w:rFonts w:ascii="Arial" w:hAnsi="Arial" w:cs="Arial"/>
                      <w:bCs/>
                      <w:i w:val="0"/>
                      <w:sz w:val="22"/>
                    </w:rPr>
                  </w:pPr>
                  <w:r w:rsidRPr="00BF4985">
                    <w:rPr>
                      <w:rFonts w:ascii="Arial" w:hAnsi="Arial" w:cs="Arial"/>
                      <w:bCs/>
                      <w:i w:val="0"/>
                      <w:sz w:val="22"/>
                    </w:rPr>
                    <w:t>DHRM – TLC</w:t>
                  </w:r>
                </w:p>
                <w:p w:rsidR="00A2210A" w:rsidRPr="00BF4985" w:rsidRDefault="00A2210A" w:rsidP="00BF4985">
                  <w:pPr>
                    <w:pStyle w:val="BodyText"/>
                    <w:ind w:left="2880" w:firstLine="720"/>
                    <w:rPr>
                      <w:rFonts w:ascii="Arial" w:hAnsi="Arial" w:cs="Arial"/>
                      <w:bCs/>
                      <w:i w:val="0"/>
                      <w:sz w:val="22"/>
                    </w:rPr>
                  </w:pPr>
                  <w:r w:rsidRPr="00BF4985">
                    <w:rPr>
                      <w:rFonts w:ascii="Arial" w:hAnsi="Arial" w:cs="Arial"/>
                      <w:bCs/>
                      <w:i w:val="0"/>
                      <w:sz w:val="22"/>
                    </w:rPr>
                    <w:t>101 N. 14</w:t>
                  </w:r>
                  <w:r w:rsidRPr="00BF4985">
                    <w:rPr>
                      <w:rFonts w:ascii="Arial" w:hAnsi="Arial" w:cs="Arial"/>
                      <w:bCs/>
                      <w:i w:val="0"/>
                      <w:sz w:val="22"/>
                      <w:vertAlign w:val="superscript"/>
                    </w:rPr>
                    <w:t>th</w:t>
                  </w:r>
                  <w:r w:rsidRPr="00BF4985">
                    <w:rPr>
                      <w:rFonts w:ascii="Arial" w:hAnsi="Arial" w:cs="Arial"/>
                      <w:bCs/>
                      <w:i w:val="0"/>
                      <w:sz w:val="22"/>
                    </w:rPr>
                    <w:t xml:space="preserve"> St.</w:t>
                  </w:r>
                </w:p>
                <w:p w:rsidR="00A2210A" w:rsidRPr="00BF4985" w:rsidRDefault="00A2210A" w:rsidP="00BF4985">
                  <w:pPr>
                    <w:pStyle w:val="BodyText"/>
                    <w:ind w:left="2880" w:firstLine="720"/>
                    <w:rPr>
                      <w:rFonts w:ascii="Arial" w:hAnsi="Arial" w:cs="Arial"/>
                      <w:bCs/>
                      <w:i w:val="0"/>
                      <w:sz w:val="22"/>
                    </w:rPr>
                  </w:pPr>
                  <w:r w:rsidRPr="00783263">
                    <w:rPr>
                      <w:rFonts w:ascii="Arial" w:hAnsi="Arial" w:cs="Arial"/>
                      <w:bCs/>
                      <w:i w:val="0"/>
                      <w:sz w:val="22"/>
                    </w:rPr>
                    <w:t>12</w:t>
                  </w:r>
                  <w:r w:rsidRPr="00783263">
                    <w:rPr>
                      <w:rFonts w:ascii="Arial" w:hAnsi="Arial" w:cs="Arial"/>
                      <w:bCs/>
                      <w:i w:val="0"/>
                      <w:sz w:val="22"/>
                      <w:vertAlign w:val="superscript"/>
                    </w:rPr>
                    <w:t>th</w:t>
                  </w:r>
                  <w:r w:rsidRPr="00783263">
                    <w:rPr>
                      <w:rFonts w:ascii="Arial" w:hAnsi="Arial" w:cs="Arial"/>
                      <w:bCs/>
                      <w:i w:val="0"/>
                      <w:sz w:val="22"/>
                    </w:rPr>
                    <w:t xml:space="preserve"> Floor</w:t>
                  </w:r>
                </w:p>
                <w:p w:rsidR="00A2210A" w:rsidRPr="00BF4985" w:rsidRDefault="00A2210A" w:rsidP="00BF4985">
                  <w:pPr>
                    <w:pStyle w:val="BodyText"/>
                    <w:ind w:left="2880" w:firstLine="720"/>
                    <w:rPr>
                      <w:rFonts w:ascii="Arial" w:hAnsi="Arial" w:cs="Arial"/>
                      <w:bCs/>
                      <w:i w:val="0"/>
                      <w:sz w:val="22"/>
                    </w:rPr>
                  </w:pPr>
                  <w:r w:rsidRPr="00BF4985">
                    <w:rPr>
                      <w:rFonts w:ascii="Arial" w:hAnsi="Arial" w:cs="Arial"/>
                      <w:bCs/>
                      <w:i w:val="0"/>
                      <w:sz w:val="22"/>
                    </w:rPr>
                    <w:t>Richmond, VA  23219.</w:t>
                  </w:r>
                </w:p>
                <w:p w:rsidR="00A2210A" w:rsidRPr="005E2DEF" w:rsidRDefault="00A2210A" w:rsidP="00BD3527">
                  <w:pPr>
                    <w:tabs>
                      <w:tab w:val="left" w:pos="4680"/>
                    </w:tabs>
                    <w:rPr>
                      <w:rFonts w:ascii="Arial" w:hAnsi="Arial" w:cs="Arial"/>
                      <w:b/>
                      <w:sz w:val="18"/>
                      <w:szCs w:val="18"/>
                    </w:rPr>
                  </w:pPr>
                </w:p>
                <w:p w:rsidR="00A2210A" w:rsidRPr="005E2DEF" w:rsidRDefault="00A2210A" w:rsidP="00BD3527">
                  <w:pPr>
                    <w:tabs>
                      <w:tab w:val="left" w:pos="4680"/>
                    </w:tabs>
                    <w:rPr>
                      <w:rFonts w:ascii="Arial" w:hAnsi="Arial" w:cs="Arial"/>
                      <w:b/>
                      <w:sz w:val="18"/>
                      <w:szCs w:val="18"/>
                    </w:rPr>
                  </w:pPr>
                </w:p>
                <w:p w:rsidR="00A2210A" w:rsidRPr="005E2DEF" w:rsidRDefault="00A2210A" w:rsidP="00BD3527">
                  <w:pP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as described previously.</w:t>
                  </w:r>
                </w:p>
                <w:p w:rsidR="00A2210A" w:rsidRPr="005E2DEF" w:rsidRDefault="00A2210A" w:rsidP="00BD3527">
                  <w:pPr>
                    <w:tabs>
                      <w:tab w:val="left" w:pos="4680"/>
                    </w:tabs>
                    <w:rPr>
                      <w:rFonts w:ascii="Arial" w:hAnsi="Arial" w:cs="Arial"/>
                      <w:b/>
                      <w:sz w:val="18"/>
                      <w:szCs w:val="18"/>
                    </w:rPr>
                  </w:pPr>
                </w:p>
                <w:p w:rsidR="00A2210A" w:rsidRPr="005E2DEF" w:rsidRDefault="00A2210A" w:rsidP="00BD3527">
                  <w:pP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A2210A" w:rsidRPr="005E2DEF" w:rsidRDefault="00A2210A" w:rsidP="00BD3527">
                  <w:pPr>
                    <w:tabs>
                      <w:tab w:val="left" w:pos="4680"/>
                    </w:tabs>
                    <w:rPr>
                      <w:rFonts w:ascii="Arial" w:hAnsi="Arial" w:cs="Arial"/>
                      <w:b/>
                      <w:sz w:val="18"/>
                      <w:szCs w:val="18"/>
                    </w:rPr>
                  </w:pPr>
                </w:p>
                <w:p w:rsidR="00A2210A" w:rsidRPr="005E2DEF" w:rsidRDefault="00A2210A" w:rsidP="00BD3527">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name/s of the affected qualified beneficiary or qualified beneficiaries;</w:t>
                  </w:r>
                </w:p>
                <w:p w:rsidR="00A2210A" w:rsidRPr="005E2DEF" w:rsidRDefault="00A2210A" w:rsidP="00BD3527">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 (e.g., Social Security Disability, second qualifying event);</w:t>
                  </w:r>
                </w:p>
                <w:p w:rsidR="00A2210A" w:rsidRPr="005E2DEF" w:rsidRDefault="00A2210A" w:rsidP="00BD3527">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date of the event;</w:t>
                  </w:r>
                </w:p>
                <w:p w:rsidR="00A2210A" w:rsidRPr="005E2DEF" w:rsidRDefault="00A2210A" w:rsidP="00BD3527">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p>
                <w:p w:rsidR="00A2210A" w:rsidRPr="005E2DEF" w:rsidRDefault="00A2210A" w:rsidP="00BD3527">
                  <w:pPr>
                    <w:pStyle w:val="ListParagraph"/>
                    <w:numPr>
                      <w:ilvl w:val="0"/>
                      <w:numId w:val="4"/>
                    </w:numP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A2210A" w:rsidRPr="005E2DEF" w:rsidRDefault="00A2210A" w:rsidP="00BD3527">
                  <w:pPr>
                    <w:tabs>
                      <w:tab w:val="left" w:pos="4680"/>
                    </w:tabs>
                    <w:rPr>
                      <w:rFonts w:ascii="Arial" w:hAnsi="Arial" w:cs="Arial"/>
                      <w:b/>
                      <w:sz w:val="18"/>
                      <w:szCs w:val="18"/>
                    </w:rPr>
                  </w:pPr>
                </w:p>
                <w:p w:rsidR="00A2210A" w:rsidRPr="00F24D9E" w:rsidRDefault="00A2210A" w:rsidP="00BD3527">
                  <w:pP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Pr>
                      <w:rFonts w:ascii="Arial" w:hAnsi="Arial" w:cs="Arial"/>
                      <w:b/>
                      <w:sz w:val="18"/>
                      <w:szCs w:val="18"/>
                    </w:rPr>
                    <w:t>b</w:t>
                  </w:r>
                  <w:r w:rsidRPr="005E2DEF">
                    <w:rPr>
                      <w:rFonts w:ascii="Arial" w:hAnsi="Arial" w:cs="Arial"/>
                      <w:b/>
                      <w:sz w:val="18"/>
                      <w:szCs w:val="18"/>
                    </w:rPr>
                    <w:t>ehalf of all qualified beneficiaries who lost coverage due to the qualifying event described in this notice.</w:t>
                  </w:r>
                </w:p>
              </w:txbxContent>
            </v:textbox>
            <w10:wrap type="square"/>
          </v:shape>
        </w:pict>
      </w:r>
    </w:p>
    <w:p w:rsidR="00B43AED" w:rsidRDefault="00B43AED" w:rsidP="00BD3527">
      <w:pPr>
        <w:tabs>
          <w:tab w:val="left" w:pos="4680"/>
        </w:tabs>
        <w:rPr>
          <w:rFonts w:ascii="Arial" w:hAnsi="Arial" w:cs="Arial"/>
          <w:b/>
          <w:sz w:val="18"/>
          <w:szCs w:val="18"/>
        </w:rPr>
      </w:pPr>
    </w:p>
    <w:p w:rsidR="00B43AED" w:rsidRDefault="00B43AED" w:rsidP="00B43AED">
      <w:pPr>
        <w:tabs>
          <w:tab w:val="left" w:pos="4680"/>
        </w:tabs>
        <w:rPr>
          <w:rFonts w:ascii="Arial" w:hAnsi="Arial" w:cs="Arial"/>
          <w:b/>
          <w:sz w:val="18"/>
          <w:szCs w:val="18"/>
        </w:rPr>
      </w:pPr>
    </w:p>
    <w:p w:rsidR="00B43AED" w:rsidRDefault="00B43AED" w:rsidP="00B43AED">
      <w:pPr>
        <w:tabs>
          <w:tab w:val="left" w:pos="4680"/>
        </w:tabs>
        <w:rPr>
          <w:rFonts w:ascii="Arial" w:hAnsi="Arial" w:cs="Arial"/>
          <w:sz w:val="18"/>
          <w:szCs w:val="18"/>
        </w:rPr>
      </w:pPr>
      <w:r w:rsidRPr="00B43AED">
        <w:rPr>
          <w:rFonts w:ascii="Arial" w:hAnsi="Arial" w:cs="Arial"/>
          <w:sz w:val="18"/>
          <w:szCs w:val="18"/>
        </w:rPr>
        <w:t>Enclosure</w:t>
      </w:r>
      <w:r w:rsidR="00AE62CF">
        <w:rPr>
          <w:rFonts w:ascii="Arial" w:hAnsi="Arial" w:cs="Arial"/>
          <w:sz w:val="18"/>
          <w:szCs w:val="18"/>
        </w:rPr>
        <w:t>s</w:t>
      </w:r>
      <w:r>
        <w:rPr>
          <w:rFonts w:ascii="Arial" w:hAnsi="Arial" w:cs="Arial"/>
          <w:sz w:val="18"/>
          <w:szCs w:val="18"/>
        </w:rPr>
        <w:t xml:space="preserve">:  </w:t>
      </w:r>
      <w:r w:rsidRPr="00B43AED">
        <w:rPr>
          <w:rFonts w:ascii="Arial" w:hAnsi="Arial" w:cs="Arial"/>
          <w:sz w:val="18"/>
          <w:szCs w:val="18"/>
        </w:rPr>
        <w:t>HIPAA Certificate of Creditable Coverage</w:t>
      </w:r>
    </w:p>
    <w:p w:rsidR="00AE62CF" w:rsidRPr="00B43AED" w:rsidRDefault="00AE62CF" w:rsidP="00B43AED">
      <w:pPr>
        <w:tabs>
          <w:tab w:val="left" w:pos="4680"/>
        </w:tabs>
        <w:rPr>
          <w:rFonts w:ascii="Arial" w:hAnsi="Arial" w:cs="Arial"/>
          <w:sz w:val="18"/>
          <w:szCs w:val="18"/>
        </w:rPr>
      </w:pPr>
      <w:r>
        <w:rPr>
          <w:rFonts w:ascii="Arial" w:hAnsi="Arial" w:cs="Arial"/>
          <w:sz w:val="18"/>
          <w:szCs w:val="18"/>
        </w:rPr>
        <w:t xml:space="preserve">                     The Local Choice Enrollment Form</w:t>
      </w:r>
    </w:p>
    <w:sectPr w:rsidR="00AE62CF" w:rsidRPr="00B43AED" w:rsidSect="00564DA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5A" w:rsidRDefault="00754F5A" w:rsidP="006B1FB7">
      <w:r>
        <w:separator/>
      </w:r>
    </w:p>
  </w:endnote>
  <w:endnote w:type="continuationSeparator" w:id="0">
    <w:p w:rsidR="00754F5A" w:rsidRDefault="00754F5A" w:rsidP="006B1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0931"/>
      <w:docPartObj>
        <w:docPartGallery w:val="Page Numbers (Bottom of Page)"/>
        <w:docPartUnique/>
      </w:docPartObj>
    </w:sdtPr>
    <w:sdtContent>
      <w:p w:rsidR="00A2210A" w:rsidRDefault="001A141C">
        <w:pPr>
          <w:pStyle w:val="Footer"/>
          <w:jc w:val="center"/>
        </w:pPr>
        <w:fldSimple w:instr=" PAGE   \* MERGEFORMAT ">
          <w:r w:rsidR="00BE4C7F">
            <w:rPr>
              <w:noProof/>
            </w:rPr>
            <w:t>9</w:t>
          </w:r>
        </w:fldSimple>
      </w:p>
    </w:sdtContent>
  </w:sdt>
  <w:p w:rsidR="00A2210A" w:rsidRDefault="00A22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5A" w:rsidRDefault="00754F5A" w:rsidP="006B1FB7">
      <w:r>
        <w:separator/>
      </w:r>
    </w:p>
  </w:footnote>
  <w:footnote w:type="continuationSeparator" w:id="0">
    <w:p w:rsidR="00754F5A" w:rsidRDefault="00754F5A" w:rsidP="006B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4425B6"/>
    <w:rsid w:val="00001641"/>
    <w:rsid w:val="00010EF6"/>
    <w:rsid w:val="00037EAE"/>
    <w:rsid w:val="000404EC"/>
    <w:rsid w:val="0005379E"/>
    <w:rsid w:val="00092086"/>
    <w:rsid w:val="00095EC0"/>
    <w:rsid w:val="000A05BE"/>
    <w:rsid w:val="000A2746"/>
    <w:rsid w:val="000D19DD"/>
    <w:rsid w:val="000E4412"/>
    <w:rsid w:val="000E5CE1"/>
    <w:rsid w:val="001002FA"/>
    <w:rsid w:val="00107815"/>
    <w:rsid w:val="0011446B"/>
    <w:rsid w:val="001400DE"/>
    <w:rsid w:val="00146A1C"/>
    <w:rsid w:val="00171DFC"/>
    <w:rsid w:val="00172DD8"/>
    <w:rsid w:val="001953AE"/>
    <w:rsid w:val="001A141C"/>
    <w:rsid w:val="001C2A65"/>
    <w:rsid w:val="001D5530"/>
    <w:rsid w:val="001D6656"/>
    <w:rsid w:val="001E6B2F"/>
    <w:rsid w:val="00230D34"/>
    <w:rsid w:val="00236184"/>
    <w:rsid w:val="00237108"/>
    <w:rsid w:val="002600E2"/>
    <w:rsid w:val="00286D84"/>
    <w:rsid w:val="00287000"/>
    <w:rsid w:val="002A2997"/>
    <w:rsid w:val="002D0850"/>
    <w:rsid w:val="003157E4"/>
    <w:rsid w:val="00356A48"/>
    <w:rsid w:val="00370773"/>
    <w:rsid w:val="003815CC"/>
    <w:rsid w:val="00395F2D"/>
    <w:rsid w:val="003B5F3B"/>
    <w:rsid w:val="003D25EB"/>
    <w:rsid w:val="003D2B8C"/>
    <w:rsid w:val="003E207A"/>
    <w:rsid w:val="00403B81"/>
    <w:rsid w:val="00404B9E"/>
    <w:rsid w:val="00411E03"/>
    <w:rsid w:val="00431DF0"/>
    <w:rsid w:val="004425B6"/>
    <w:rsid w:val="004435E3"/>
    <w:rsid w:val="004662B5"/>
    <w:rsid w:val="00476863"/>
    <w:rsid w:val="00477ADE"/>
    <w:rsid w:val="004868D4"/>
    <w:rsid w:val="00492994"/>
    <w:rsid w:val="004A766C"/>
    <w:rsid w:val="004C27C1"/>
    <w:rsid w:val="00513BA1"/>
    <w:rsid w:val="00564DAC"/>
    <w:rsid w:val="00571AAD"/>
    <w:rsid w:val="00574B39"/>
    <w:rsid w:val="00581B0E"/>
    <w:rsid w:val="005E059B"/>
    <w:rsid w:val="005E2DEF"/>
    <w:rsid w:val="00603087"/>
    <w:rsid w:val="00613D6A"/>
    <w:rsid w:val="00624934"/>
    <w:rsid w:val="006348AE"/>
    <w:rsid w:val="00646F92"/>
    <w:rsid w:val="00685517"/>
    <w:rsid w:val="00685C95"/>
    <w:rsid w:val="006A18AF"/>
    <w:rsid w:val="006B1FB7"/>
    <w:rsid w:val="006C433B"/>
    <w:rsid w:val="006C51E0"/>
    <w:rsid w:val="00707DDA"/>
    <w:rsid w:val="00710800"/>
    <w:rsid w:val="00752268"/>
    <w:rsid w:val="00754F5A"/>
    <w:rsid w:val="00783263"/>
    <w:rsid w:val="007840CA"/>
    <w:rsid w:val="0079012C"/>
    <w:rsid w:val="007A0EF2"/>
    <w:rsid w:val="007B5B70"/>
    <w:rsid w:val="007F0EA5"/>
    <w:rsid w:val="007F6A6A"/>
    <w:rsid w:val="007F6D2A"/>
    <w:rsid w:val="00800EAD"/>
    <w:rsid w:val="00801162"/>
    <w:rsid w:val="00805BB3"/>
    <w:rsid w:val="00827E2B"/>
    <w:rsid w:val="00832A5C"/>
    <w:rsid w:val="008609C9"/>
    <w:rsid w:val="0087657A"/>
    <w:rsid w:val="008A1DD6"/>
    <w:rsid w:val="008B3B2D"/>
    <w:rsid w:val="008B77BB"/>
    <w:rsid w:val="008D37FC"/>
    <w:rsid w:val="008E1943"/>
    <w:rsid w:val="00906751"/>
    <w:rsid w:val="00942565"/>
    <w:rsid w:val="00951779"/>
    <w:rsid w:val="00957B1C"/>
    <w:rsid w:val="0096479A"/>
    <w:rsid w:val="009A16FC"/>
    <w:rsid w:val="009B1113"/>
    <w:rsid w:val="009B1FB7"/>
    <w:rsid w:val="009E0F3F"/>
    <w:rsid w:val="009E2CB1"/>
    <w:rsid w:val="009F250B"/>
    <w:rsid w:val="00A2210A"/>
    <w:rsid w:val="00A4120A"/>
    <w:rsid w:val="00A66BF5"/>
    <w:rsid w:val="00A7097C"/>
    <w:rsid w:val="00A72177"/>
    <w:rsid w:val="00A94AF6"/>
    <w:rsid w:val="00AE62CF"/>
    <w:rsid w:val="00AF765E"/>
    <w:rsid w:val="00B04566"/>
    <w:rsid w:val="00B10D60"/>
    <w:rsid w:val="00B169A5"/>
    <w:rsid w:val="00B16B8F"/>
    <w:rsid w:val="00B43AED"/>
    <w:rsid w:val="00B61130"/>
    <w:rsid w:val="00B948AA"/>
    <w:rsid w:val="00BB6280"/>
    <w:rsid w:val="00BD3527"/>
    <w:rsid w:val="00BE4C7F"/>
    <w:rsid w:val="00BF4985"/>
    <w:rsid w:val="00C35335"/>
    <w:rsid w:val="00C54284"/>
    <w:rsid w:val="00C700C4"/>
    <w:rsid w:val="00C76501"/>
    <w:rsid w:val="00C84241"/>
    <w:rsid w:val="00CB2672"/>
    <w:rsid w:val="00D1040C"/>
    <w:rsid w:val="00D20AC7"/>
    <w:rsid w:val="00D22EBD"/>
    <w:rsid w:val="00D251FD"/>
    <w:rsid w:val="00D3488F"/>
    <w:rsid w:val="00D35D48"/>
    <w:rsid w:val="00D80801"/>
    <w:rsid w:val="00D80CFA"/>
    <w:rsid w:val="00D8381B"/>
    <w:rsid w:val="00DC35DB"/>
    <w:rsid w:val="00DC40EA"/>
    <w:rsid w:val="00DD41AE"/>
    <w:rsid w:val="00DE6D10"/>
    <w:rsid w:val="00DE7705"/>
    <w:rsid w:val="00E054F0"/>
    <w:rsid w:val="00E204C3"/>
    <w:rsid w:val="00E2489D"/>
    <w:rsid w:val="00E2642E"/>
    <w:rsid w:val="00E50927"/>
    <w:rsid w:val="00EA6F42"/>
    <w:rsid w:val="00ED7402"/>
    <w:rsid w:val="00F13B1F"/>
    <w:rsid w:val="00F16E7E"/>
    <w:rsid w:val="00F260D9"/>
    <w:rsid w:val="00F35583"/>
    <w:rsid w:val="00F371FC"/>
    <w:rsid w:val="00F72492"/>
    <w:rsid w:val="00FC1543"/>
    <w:rsid w:val="00FE1C6D"/>
    <w:rsid w:val="00FF0F53"/>
    <w:rsid w:val="00FF3A06"/>
    <w:rsid w:val="00FF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semiHidden/>
    <w:unhideWhenUsed/>
    <w:rsid w:val="003D2B8C"/>
    <w:pPr>
      <w:spacing w:before="100" w:beforeAutospacing="1" w:after="75"/>
      <w:ind w:left="150"/>
    </w:pPr>
    <w:rPr>
      <w:sz w:val="19"/>
      <w:szCs w:val="19"/>
    </w:rPr>
  </w:style>
  <w:style w:type="paragraph" w:styleId="Header">
    <w:name w:val="header"/>
    <w:basedOn w:val="Normal"/>
    <w:link w:val="HeaderChar"/>
    <w:uiPriority w:val="99"/>
    <w:semiHidden/>
    <w:unhideWhenUsed/>
    <w:rsid w:val="00C35335"/>
    <w:pPr>
      <w:tabs>
        <w:tab w:val="center" w:pos="4680"/>
        <w:tab w:val="right" w:pos="9360"/>
      </w:tabs>
    </w:pPr>
  </w:style>
  <w:style w:type="character" w:customStyle="1" w:styleId="HeaderChar">
    <w:name w:val="Header Char"/>
    <w:basedOn w:val="DefaultParagraphFont"/>
    <w:link w:val="Header"/>
    <w:uiPriority w:val="99"/>
    <w:semiHidden/>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878277646">
      <w:bodyDiv w:val="1"/>
      <w:marLeft w:val="0"/>
      <w:marRight w:val="0"/>
      <w:marTop w:val="0"/>
      <w:marBottom w:val="0"/>
      <w:divBdr>
        <w:top w:val="none" w:sz="0" w:space="0" w:color="auto"/>
        <w:left w:val="none" w:sz="0" w:space="0" w:color="auto"/>
        <w:bottom w:val="none" w:sz="0" w:space="0" w:color="auto"/>
        <w:right w:val="none" w:sz="0" w:space="0" w:color="auto"/>
      </w:divBdr>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95E56-63CE-4BC9-A4BD-573C4AFB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Anne Waring</cp:lastModifiedBy>
  <cp:revision>2</cp:revision>
  <cp:lastPrinted>2013-09-30T14:04:00Z</cp:lastPrinted>
  <dcterms:created xsi:type="dcterms:W3CDTF">2013-10-03T18:19:00Z</dcterms:created>
  <dcterms:modified xsi:type="dcterms:W3CDTF">2013-10-03T18:19:00Z</dcterms:modified>
</cp:coreProperties>
</file>